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DDF5" w14:textId="77777777" w:rsidR="00513581" w:rsidRDefault="00E238E1" w:rsidP="006B5E44">
      <w:pPr>
        <w:pStyle w:val="Header"/>
        <w:widowControl w:val="0"/>
        <w:jc w:val="center"/>
        <w:rPr>
          <w:rFonts w:ascii="Avenir Heavy" w:hAnsi="Avenir Heavy" w:cs="Palatino"/>
          <w:b/>
          <w:bCs/>
          <w:sz w:val="36"/>
          <w:szCs w:val="28"/>
        </w:rPr>
      </w:pPr>
      <w:r>
        <w:rPr>
          <w:rFonts w:ascii="Avenir Heavy" w:hAnsi="Avenir Heavy" w:cs="Palatino"/>
          <w:b/>
          <w:bCs/>
          <w:sz w:val="36"/>
          <w:szCs w:val="28"/>
        </w:rPr>
        <w:t xml:space="preserve">Electrocardiography </w:t>
      </w:r>
      <w:r w:rsidR="00C13DFD" w:rsidRPr="006B5E44">
        <w:rPr>
          <w:rFonts w:ascii="Avenir Heavy" w:hAnsi="Avenir Heavy" w:cs="Palatino"/>
          <w:b/>
          <w:bCs/>
          <w:sz w:val="36"/>
          <w:szCs w:val="28"/>
        </w:rPr>
        <w:t xml:space="preserve">Laboratory </w:t>
      </w:r>
      <w:r w:rsidR="002E1755">
        <w:rPr>
          <w:rFonts w:ascii="Avenir Heavy" w:hAnsi="Avenir Heavy" w:cs="Palatino"/>
          <w:b/>
          <w:bCs/>
          <w:sz w:val="36"/>
          <w:szCs w:val="28"/>
        </w:rPr>
        <w:t>Appendix</w:t>
      </w:r>
      <w:r w:rsidR="002A7074" w:rsidRPr="006B5E44">
        <w:rPr>
          <w:rFonts w:ascii="Avenir Heavy" w:hAnsi="Avenir Heavy" w:cs="Palatino"/>
          <w:b/>
          <w:bCs/>
          <w:sz w:val="36"/>
          <w:szCs w:val="28"/>
        </w:rPr>
        <w:t xml:space="preserve">: </w:t>
      </w:r>
    </w:p>
    <w:p w14:paraId="777E21E6" w14:textId="5CB205FF" w:rsidR="002A7074" w:rsidRPr="006B5E44" w:rsidRDefault="002E1755" w:rsidP="006B5E44">
      <w:pPr>
        <w:pStyle w:val="Header"/>
        <w:widowControl w:val="0"/>
        <w:jc w:val="center"/>
        <w:rPr>
          <w:rFonts w:ascii="Avenir Heavy" w:hAnsi="Avenir Heavy" w:cs="Palatino"/>
          <w:b/>
          <w:bCs/>
          <w:sz w:val="36"/>
          <w:szCs w:val="28"/>
        </w:rPr>
      </w:pPr>
      <w:bookmarkStart w:id="0" w:name="_GoBack"/>
      <w:bookmarkEnd w:id="0"/>
      <w:r>
        <w:rPr>
          <w:rFonts w:ascii="Avenir Heavy" w:hAnsi="Avenir Heavy" w:cs="Palatino"/>
          <w:b/>
          <w:bCs/>
          <w:sz w:val="36"/>
          <w:szCs w:val="28"/>
        </w:rPr>
        <w:t xml:space="preserve">Calculating </w:t>
      </w:r>
      <w:r>
        <w:rPr>
          <w:rFonts w:ascii="Avenir Heavy" w:hAnsi="Avenir Heavy"/>
          <w:b/>
          <w:bCs/>
          <w:sz w:val="36"/>
        </w:rPr>
        <w:t>Potential Differences in a Dipole Field</w:t>
      </w:r>
    </w:p>
    <w:p w14:paraId="14BF093F" w14:textId="231CFBCF" w:rsidR="004F62CA" w:rsidRPr="002E1755" w:rsidRDefault="006B5E44" w:rsidP="002E1755">
      <w:pPr>
        <w:widowControl w:val="0"/>
        <w:spacing w:after="320" w:line="276" w:lineRule="auto"/>
        <w:jc w:val="center"/>
        <w:rPr>
          <w:rFonts w:ascii="Avenir Heavy" w:hAnsi="Avenir Heavy"/>
          <w:b/>
          <w:bCs/>
          <w:sz w:val="24"/>
          <w:szCs w:val="24"/>
        </w:rPr>
      </w:pPr>
      <w:r w:rsidRPr="000A52BC">
        <w:rPr>
          <w:rFonts w:ascii="Avenir Heavy" w:hAnsi="Avenir Heavy"/>
          <w:b/>
          <w:bCs/>
          <w:sz w:val="24"/>
          <w:szCs w:val="24"/>
        </w:rPr>
        <w:t>Swarthmore College Introductory Physics for the Life Sciences</w:t>
      </w:r>
      <w:bookmarkStart w:id="1" w:name="OLE_LINK113"/>
      <w:bookmarkStart w:id="2" w:name="OLE_LINK114"/>
    </w:p>
    <w:p w14:paraId="3F26DA89" w14:textId="01E716A1" w:rsidR="00834218" w:rsidRPr="00834218" w:rsidRDefault="005B7696"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drawing>
          <wp:anchor distT="0" distB="0" distL="114300" distR="114300" simplePos="0" relativeHeight="251672576" behindDoc="0" locked="0" layoutInCell="1" allowOverlap="1" wp14:anchorId="4A20FE5B" wp14:editId="44C0D189">
            <wp:simplePos x="0" y="0"/>
            <wp:positionH relativeFrom="column">
              <wp:posOffset>4679950</wp:posOffset>
            </wp:positionH>
            <wp:positionV relativeFrom="paragraph">
              <wp:posOffset>349250</wp:posOffset>
            </wp:positionV>
            <wp:extent cx="1333500" cy="1155700"/>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Appendixdipole.png"/>
                    <pic:cNvPicPr/>
                  </pic:nvPicPr>
                  <pic:blipFill>
                    <a:blip r:embed="rId7"/>
                    <a:stretch>
                      <a:fillRect/>
                    </a:stretch>
                  </pic:blipFill>
                  <pic:spPr>
                    <a:xfrm>
                      <a:off x="0" y="0"/>
                      <a:ext cx="1333500" cy="1155700"/>
                    </a:xfrm>
                    <a:prstGeom prst="rect">
                      <a:avLst/>
                    </a:prstGeom>
                  </pic:spPr>
                </pic:pic>
              </a:graphicData>
            </a:graphic>
            <wp14:sizeRelH relativeFrom="page">
              <wp14:pctWidth>0</wp14:pctWidth>
            </wp14:sizeRelH>
            <wp14:sizeRelV relativeFrom="page">
              <wp14:pctHeight>0</wp14:pctHeight>
            </wp14:sizeRelV>
          </wp:anchor>
        </w:drawing>
      </w:r>
      <w:r w:rsidR="00834218" w:rsidRPr="00834218">
        <w:rPr>
          <w:rFonts w:ascii="Palatino Linotype" w:hAnsi="Palatino Linotype"/>
          <w:sz w:val="22"/>
          <w:szCs w:val="22"/>
        </w:rPr>
        <w:t>The goal of this analysis is to relate measured potential differences on the surface of the body to the components of the heart’s electric dipole moment.</w:t>
      </w:r>
    </w:p>
    <w:p w14:paraId="509A8A8B" w14:textId="054EA489" w:rsidR="00834218" w:rsidRP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Consider an electric dipole consisting of charges ±</w:t>
      </w:r>
      <w:r w:rsidRPr="000658CE">
        <w:rPr>
          <w:rFonts w:ascii="Palatino Linotype" w:hAnsi="Palatino Linotype"/>
          <w:i/>
          <w:sz w:val="22"/>
          <w:szCs w:val="22"/>
        </w:rPr>
        <w:t>q</w:t>
      </w:r>
      <w:r w:rsidRPr="00834218">
        <w:rPr>
          <w:rFonts w:ascii="Palatino Linotype" w:hAnsi="Palatino Linotype"/>
          <w:sz w:val="22"/>
          <w:szCs w:val="22"/>
        </w:rPr>
        <w:t xml:space="preserve"> at </w:t>
      </w:r>
      <w:r w:rsidRPr="00834218">
        <w:rPr>
          <w:rFonts w:ascii="Palatino Linotype" w:hAnsi="Palatino Linotype"/>
          <w:i/>
          <w:sz w:val="22"/>
          <w:szCs w:val="22"/>
        </w:rPr>
        <w:t>x</w:t>
      </w:r>
      <w:r w:rsidRPr="00834218">
        <w:rPr>
          <w:rFonts w:ascii="Palatino Linotype" w:hAnsi="Palatino Linotype"/>
          <w:sz w:val="22"/>
          <w:szCs w:val="22"/>
        </w:rPr>
        <w:t xml:space="preserve"> = </w:t>
      </w:r>
      <w:r w:rsidRPr="00834218">
        <w:rPr>
          <w:rFonts w:ascii="Palatino Linotype" w:hAnsi="Palatino Linotype"/>
          <w:i/>
          <w:sz w:val="22"/>
          <w:szCs w:val="22"/>
        </w:rPr>
        <w:t>a</w:t>
      </w:r>
      <w:r w:rsidRPr="00834218">
        <w:rPr>
          <w:rFonts w:ascii="Palatino Linotype" w:hAnsi="Palatino Linotype"/>
          <w:sz w:val="22"/>
          <w:szCs w:val="22"/>
        </w:rPr>
        <w:t xml:space="preserve"> and </w:t>
      </w:r>
      <w:r w:rsidRPr="00834218">
        <w:rPr>
          <w:rFonts w:ascii="Palatino Linotype" w:hAnsi="Palatino Linotype"/>
          <w:i/>
          <w:sz w:val="22"/>
          <w:szCs w:val="22"/>
        </w:rPr>
        <w:t>x</w:t>
      </w:r>
      <w:r w:rsidRPr="00834218">
        <w:rPr>
          <w:rFonts w:ascii="Palatino Linotype" w:hAnsi="Palatino Linotype"/>
          <w:sz w:val="22"/>
          <w:szCs w:val="22"/>
        </w:rPr>
        <w:t xml:space="preserve"> = -</w:t>
      </w:r>
      <w:r w:rsidRPr="00834218">
        <w:rPr>
          <w:rFonts w:ascii="Palatino Linotype" w:hAnsi="Palatino Linotype"/>
          <w:i/>
          <w:sz w:val="22"/>
          <w:szCs w:val="22"/>
        </w:rPr>
        <w:t>a</w:t>
      </w:r>
      <w:r w:rsidRPr="00834218">
        <w:rPr>
          <w:rFonts w:ascii="Palatino Linotype" w:hAnsi="Palatino Linotype"/>
          <w:sz w:val="22"/>
          <w:szCs w:val="22"/>
        </w:rPr>
        <w:t xml:space="preserve">. The potential of the dipole at any location </w:t>
      </w:r>
      <w:r w:rsidR="000B71FF" w:rsidRPr="006668A8">
        <w:rPr>
          <w:rFonts w:ascii="Palatino Linotype" w:hAnsi="Palatino Linotype"/>
          <w:noProof/>
          <w:sz w:val="22"/>
          <w:szCs w:val="22"/>
        </w:rPr>
        <w:object w:dxaOrig="180" w:dyaOrig="200" w14:anchorId="1393B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 style="width:9pt;height:10pt;mso-width-percent:0;mso-height-percent:0;mso-width-percent:0;mso-height-percent:0" o:ole="">
            <v:imagedata r:id="rId8" o:title=""/>
          </v:shape>
          <o:OLEObject Type="Embed" ProgID="Equation.3" ShapeID="_x0000_i1071" DrawAspect="Content" ObjectID="_1610368104" r:id="rId9"/>
        </w:object>
      </w:r>
      <w:r w:rsidRPr="00834218">
        <w:rPr>
          <w:rFonts w:ascii="Palatino Linotype" w:hAnsi="Palatino Linotype"/>
          <w:sz w:val="22"/>
          <w:szCs w:val="22"/>
        </w:rPr>
        <w:t xml:space="preserve"> </w:t>
      </w:r>
      <w:r w:rsidR="008938B9">
        <w:rPr>
          <w:rFonts w:ascii="Palatino Linotype" w:hAnsi="Palatino Linotype"/>
          <w:sz w:val="22"/>
          <w:szCs w:val="22"/>
        </w:rPr>
        <w:t>can be found</w:t>
      </w:r>
      <w:r w:rsidRPr="00834218">
        <w:rPr>
          <w:rFonts w:ascii="Palatino Linotype" w:hAnsi="Palatino Linotype"/>
          <w:sz w:val="22"/>
          <w:szCs w:val="22"/>
        </w:rPr>
        <w:t xml:space="preserve"> by adding the potentials of the individual charges:</w:t>
      </w:r>
    </w:p>
    <w:p w14:paraId="53C1C8FE" w14:textId="597896FD" w:rsidR="00834218" w:rsidRPr="00834218" w:rsidRDefault="000B71FF"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13564F">
        <w:rPr>
          <w:rFonts w:ascii="Palatino Linotype" w:hAnsi="Palatino Linotype"/>
          <w:noProof/>
          <w:position w:val="-30"/>
          <w:sz w:val="22"/>
          <w:szCs w:val="22"/>
        </w:rPr>
        <w:object w:dxaOrig="5600" w:dyaOrig="720" w14:anchorId="3B3C100C">
          <v:shape id="_x0000_i1070" type="#_x0000_t75" alt="" style="width:280pt;height:36pt;mso-width-percent:0;mso-height-percent:0;mso-width-percent:0;mso-height-percent:0" o:ole="">
            <v:imagedata r:id="rId10" o:title=""/>
          </v:shape>
          <o:OLEObject Type="Embed" ProgID="Equation.DSMT4" ShapeID="_x0000_i1070" DrawAspect="Content" ObjectID="_1610368105" r:id="rId11"/>
        </w:object>
      </w:r>
      <w:r w:rsidR="00834218" w:rsidRPr="00834218">
        <w:rPr>
          <w:rFonts w:ascii="Palatino Linotype" w:hAnsi="Palatino Linotype"/>
          <w:sz w:val="22"/>
          <w:szCs w:val="22"/>
        </w:rPr>
        <w:t xml:space="preserve"> </w:t>
      </w:r>
      <w:r w:rsidR="0013564F">
        <w:rPr>
          <w:rFonts w:ascii="Palatino Linotype" w:hAnsi="Palatino Linotype"/>
          <w:sz w:val="22"/>
          <w:szCs w:val="22"/>
        </w:rPr>
        <w:tab/>
      </w:r>
      <w:r w:rsidR="0013564F">
        <w:rPr>
          <w:rFonts w:ascii="Palatino Linotype" w:hAnsi="Palatino Linotype"/>
          <w:sz w:val="22"/>
          <w:szCs w:val="22"/>
        </w:rPr>
        <w:tab/>
        <w:t>(A.1)</w:t>
      </w:r>
    </w:p>
    <w:p w14:paraId="4C489196" w14:textId="5129FFA6" w:rsidR="00834218" w:rsidRP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If we embed this dipole in a dielectric with dielectric constant</w:t>
      </w:r>
      <w:r w:rsidR="00497715">
        <w:rPr>
          <w:rFonts w:ascii="Palatino Linotype" w:hAnsi="Palatino Linotype"/>
          <w:sz w:val="22"/>
          <w:szCs w:val="22"/>
        </w:rPr>
        <w:t xml:space="preserve"> </w:t>
      </w:r>
      <w:bookmarkStart w:id="3" w:name="OLE_LINK88"/>
      <w:bookmarkStart w:id="4" w:name="OLE_LINK89"/>
      <w:r w:rsidR="00497715" w:rsidRPr="00497715">
        <w:rPr>
          <w:rFonts w:ascii="Symbol" w:hAnsi="Symbol"/>
          <w:sz w:val="22"/>
          <w:szCs w:val="22"/>
        </w:rPr>
        <w:t></w:t>
      </w:r>
      <w:bookmarkEnd w:id="3"/>
      <w:bookmarkEnd w:id="4"/>
      <w:r w:rsidRPr="00834218">
        <w:rPr>
          <w:rFonts w:ascii="Palatino Linotype" w:hAnsi="Palatino Linotype"/>
          <w:sz w:val="22"/>
          <w:szCs w:val="22"/>
        </w:rPr>
        <w:t xml:space="preserve">, the potential, like the electric field, is reduced by a factor of </w:t>
      </w:r>
      <w:r w:rsidR="00497715" w:rsidRPr="00497715">
        <w:rPr>
          <w:rFonts w:ascii="Symbol" w:hAnsi="Symbol"/>
          <w:sz w:val="22"/>
          <w:szCs w:val="22"/>
        </w:rPr>
        <w:t></w:t>
      </w:r>
      <w:r w:rsidRPr="00834218">
        <w:rPr>
          <w:rFonts w:ascii="Palatino Linotype" w:hAnsi="Palatino Linotype"/>
          <w:sz w:val="22"/>
          <w:szCs w:val="22"/>
        </w:rPr>
        <w:t>:</w:t>
      </w:r>
    </w:p>
    <w:p w14:paraId="1706151D" w14:textId="53416503" w:rsidR="00834218" w:rsidRPr="00834218" w:rsidRDefault="005B7696"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drawing>
          <wp:anchor distT="0" distB="0" distL="114300" distR="114300" simplePos="0" relativeHeight="251671552" behindDoc="0" locked="0" layoutInCell="1" allowOverlap="1" wp14:anchorId="409FAD45" wp14:editId="04315F80">
            <wp:simplePos x="0" y="0"/>
            <wp:positionH relativeFrom="column">
              <wp:posOffset>4679950</wp:posOffset>
            </wp:positionH>
            <wp:positionV relativeFrom="paragraph">
              <wp:posOffset>69850</wp:posOffset>
            </wp:positionV>
            <wp:extent cx="1333500" cy="110490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Vdipole_yaxis.png"/>
                    <pic:cNvPicPr/>
                  </pic:nvPicPr>
                  <pic:blipFill>
                    <a:blip r:embed="rId12"/>
                    <a:stretch>
                      <a:fillRect/>
                    </a:stretch>
                  </pic:blipFill>
                  <pic:spPr>
                    <a:xfrm>
                      <a:off x="0" y="0"/>
                      <a:ext cx="1333500" cy="1104900"/>
                    </a:xfrm>
                    <a:prstGeom prst="rect">
                      <a:avLst/>
                    </a:prstGeom>
                  </pic:spPr>
                </pic:pic>
              </a:graphicData>
            </a:graphic>
            <wp14:sizeRelH relativeFrom="page">
              <wp14:pctWidth>0</wp14:pctWidth>
            </wp14:sizeRelH>
            <wp14:sizeRelV relativeFrom="page">
              <wp14:pctHeight>0</wp14:pctHeight>
            </wp14:sizeRelV>
          </wp:anchor>
        </w:drawing>
      </w:r>
      <w:r w:rsidR="002D7A73">
        <w:rPr>
          <w:rFonts w:ascii="Palatino Linotype" w:hAnsi="Palatino Linotype"/>
          <w:noProof/>
          <w:sz w:val="22"/>
          <w:szCs w:val="22"/>
        </w:rPr>
        <w:tab/>
      </w:r>
      <w:r w:rsidR="000B71FF" w:rsidRPr="00F442B7">
        <w:rPr>
          <w:rFonts w:ascii="Palatino Linotype" w:hAnsi="Palatino Linotype"/>
          <w:noProof/>
          <w:position w:val="-30"/>
          <w:sz w:val="22"/>
          <w:szCs w:val="22"/>
        </w:rPr>
        <w:object w:dxaOrig="2440" w:dyaOrig="720" w14:anchorId="4D5618D8">
          <v:shape id="_x0000_i1069" type="#_x0000_t75" alt="" style="width:122pt;height:36pt;mso-width-percent:0;mso-height-percent:0;mso-width-percent:0;mso-height-percent:0" o:ole="">
            <v:imagedata r:id="rId13" o:title=""/>
          </v:shape>
          <o:OLEObject Type="Embed" ProgID="Equation.DSMT4" ShapeID="_x0000_i1069" DrawAspect="Content" ObjectID="_1610368106" r:id="rId14"/>
        </w:object>
      </w:r>
      <w:r w:rsidR="008F4E83">
        <w:rPr>
          <w:rFonts w:ascii="Palatino Linotype" w:hAnsi="Palatino Linotype"/>
          <w:noProof/>
          <w:sz w:val="22"/>
          <w:szCs w:val="22"/>
        </w:rPr>
        <w:tab/>
      </w:r>
      <w:r w:rsidR="0013564F">
        <w:rPr>
          <w:rFonts w:ascii="Palatino Linotype" w:hAnsi="Palatino Linotype"/>
          <w:noProof/>
          <w:sz w:val="22"/>
          <w:szCs w:val="22"/>
        </w:rPr>
        <w:tab/>
      </w:r>
      <w:r w:rsidR="0013564F">
        <w:rPr>
          <w:rFonts w:ascii="Palatino Linotype" w:hAnsi="Palatino Linotype"/>
          <w:noProof/>
          <w:sz w:val="22"/>
          <w:szCs w:val="22"/>
        </w:rPr>
        <w:tab/>
      </w:r>
      <w:r w:rsidR="0013564F">
        <w:rPr>
          <w:rFonts w:ascii="Palatino Linotype" w:hAnsi="Palatino Linotype"/>
          <w:noProof/>
          <w:sz w:val="22"/>
          <w:szCs w:val="22"/>
        </w:rPr>
        <w:tab/>
      </w:r>
      <w:r w:rsidR="0013564F">
        <w:rPr>
          <w:rFonts w:ascii="Palatino Linotype" w:hAnsi="Palatino Linotype"/>
          <w:noProof/>
          <w:sz w:val="22"/>
          <w:szCs w:val="22"/>
        </w:rPr>
        <w:tab/>
        <w:t>(A.2)</w:t>
      </w:r>
    </w:p>
    <w:p w14:paraId="10C988DA" w14:textId="77777777" w:rsidR="002C5216" w:rsidRDefault="002C5216"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p>
    <w:p w14:paraId="67465C88" w14:textId="505CBCF3" w:rsidR="007F1A50" w:rsidRDefault="006668A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In the dipole investigation</w:t>
      </w:r>
      <w:r w:rsidR="005B7696">
        <w:rPr>
          <w:rFonts w:ascii="Palatino Linotype" w:hAnsi="Palatino Linotype"/>
          <w:sz w:val="22"/>
          <w:szCs w:val="22"/>
        </w:rPr>
        <w:t xml:space="preserve"> at the beginning of lab</w:t>
      </w:r>
      <w:r>
        <w:rPr>
          <w:rFonts w:ascii="Palatino Linotype" w:hAnsi="Palatino Linotype"/>
          <w:sz w:val="22"/>
          <w:szCs w:val="22"/>
        </w:rPr>
        <w:t xml:space="preserve">, you found from an electric field diagram that for a horizontal dipole, </w:t>
      </w:r>
      <w:r w:rsidR="000B71FF" w:rsidRPr="00B83241">
        <w:rPr>
          <w:noProof/>
          <w:position w:val="-14"/>
        </w:rPr>
        <w:object w:dxaOrig="500" w:dyaOrig="380" w14:anchorId="567838B9">
          <v:shape id="_x0000_i1068" type="#_x0000_t75" alt="" style="width:25pt;height:19pt;mso-width-percent:0;mso-height-percent:0;mso-width-percent:0;mso-height-percent:0" o:ole="">
            <v:imagedata r:id="rId15" o:title=""/>
          </v:shape>
          <o:OLEObject Type="Embed" ProgID="Equation.DSMT4" ShapeID="_x0000_i1068" DrawAspect="Content" ObjectID="_1610368107" r:id="rId16"/>
        </w:object>
      </w:r>
      <w:r w:rsidR="00834218" w:rsidRPr="00834218">
        <w:rPr>
          <w:rFonts w:ascii="Palatino Linotype" w:hAnsi="Palatino Linotype"/>
          <w:sz w:val="22"/>
          <w:szCs w:val="22"/>
        </w:rPr>
        <w:t xml:space="preserve">is constant along the </w:t>
      </w:r>
      <w:r w:rsidR="00834218" w:rsidRPr="001A6A60">
        <w:rPr>
          <w:rFonts w:ascii="Palatino Linotype" w:hAnsi="Palatino Linotype"/>
          <w:i/>
          <w:sz w:val="22"/>
          <w:szCs w:val="22"/>
        </w:rPr>
        <w:t>y</w:t>
      </w:r>
      <w:r w:rsidR="00834218" w:rsidRPr="00834218">
        <w:rPr>
          <w:rFonts w:ascii="Palatino Linotype" w:hAnsi="Palatino Linotype"/>
          <w:sz w:val="22"/>
          <w:szCs w:val="22"/>
        </w:rPr>
        <w:t>-axis.</w:t>
      </w:r>
      <w:r w:rsidR="001A6A60">
        <w:rPr>
          <w:rFonts w:ascii="Palatino Linotype" w:hAnsi="Palatino Linotype"/>
          <w:sz w:val="22"/>
          <w:szCs w:val="22"/>
        </w:rPr>
        <w:t xml:space="preserve"> You can </w:t>
      </w:r>
      <w:r w:rsidR="00510B01">
        <w:rPr>
          <w:rFonts w:ascii="Palatino Linotype" w:hAnsi="Palatino Linotype"/>
          <w:sz w:val="22"/>
          <w:szCs w:val="22"/>
        </w:rPr>
        <w:t>now confirm this</w:t>
      </w:r>
      <w:r w:rsidR="00B83241">
        <w:rPr>
          <w:rFonts w:ascii="Palatino Linotype" w:hAnsi="Palatino Linotype"/>
          <w:sz w:val="22"/>
          <w:szCs w:val="22"/>
        </w:rPr>
        <w:t xml:space="preserve"> mathematically.</w:t>
      </w:r>
      <w:r w:rsidR="00510B01">
        <w:rPr>
          <w:rFonts w:ascii="Palatino Linotype" w:hAnsi="Palatino Linotype"/>
          <w:sz w:val="22"/>
          <w:szCs w:val="22"/>
        </w:rPr>
        <w:t xml:space="preserve"> </w:t>
      </w:r>
      <w:r w:rsidR="00B83241">
        <w:rPr>
          <w:rFonts w:ascii="Palatino Linotype" w:hAnsi="Palatino Linotype"/>
          <w:sz w:val="22"/>
          <w:szCs w:val="22"/>
        </w:rPr>
        <w:t>A</w:t>
      </w:r>
      <w:r w:rsidR="00510B01">
        <w:rPr>
          <w:rFonts w:ascii="Palatino Linotype" w:hAnsi="Palatino Linotype"/>
          <w:sz w:val="22"/>
          <w:szCs w:val="22"/>
        </w:rPr>
        <w:t xml:space="preserve">pply </w:t>
      </w:r>
      <w:r w:rsidR="007A000E">
        <w:rPr>
          <w:rFonts w:ascii="Palatino Linotype" w:hAnsi="Palatino Linotype"/>
          <w:sz w:val="22"/>
          <w:szCs w:val="22"/>
        </w:rPr>
        <w:t xml:space="preserve">(A.2) </w:t>
      </w:r>
      <w:r w:rsidR="00510B01">
        <w:rPr>
          <w:rFonts w:ascii="Palatino Linotype" w:hAnsi="Palatino Linotype"/>
          <w:sz w:val="22"/>
          <w:szCs w:val="22"/>
        </w:rPr>
        <w:t xml:space="preserve">to </w:t>
      </w:r>
      <w:r w:rsidR="001A6A60">
        <w:rPr>
          <w:rFonts w:ascii="Palatino Linotype" w:hAnsi="Palatino Linotype"/>
          <w:sz w:val="22"/>
          <w:szCs w:val="22"/>
        </w:rPr>
        <w:t xml:space="preserve">any </w:t>
      </w:r>
      <w:r w:rsidR="001A6A60" w:rsidRPr="001A6A60">
        <w:rPr>
          <w:rFonts w:ascii="Palatino Linotype" w:hAnsi="Palatino Linotype"/>
          <w:sz w:val="22"/>
          <w:szCs w:val="22"/>
        </w:rPr>
        <w:t xml:space="preserve">location </w:t>
      </w:r>
      <w:r w:rsidR="000B71FF" w:rsidRPr="005733D5">
        <w:rPr>
          <w:rFonts w:ascii="Palatino Linotype" w:hAnsi="Palatino Linotype"/>
          <w:noProof/>
          <w:position w:val="-14"/>
          <w:sz w:val="22"/>
          <w:szCs w:val="22"/>
        </w:rPr>
        <w:object w:dxaOrig="1040" w:dyaOrig="400" w14:anchorId="757D3990">
          <v:shape id="_x0000_i1067" type="#_x0000_t75" alt="" style="width:52pt;height:20pt;mso-width-percent:0;mso-height-percent:0;mso-width-percent:0;mso-height-percent:0" o:ole="">
            <v:imagedata r:id="rId17" o:title=""/>
          </v:shape>
          <o:OLEObject Type="Embed" ProgID="Equation.DSMT4" ShapeID="_x0000_i1067" DrawAspect="Content" ObjectID="_1610368108" r:id="rId18"/>
        </w:object>
      </w:r>
      <w:r w:rsidR="001A6A60" w:rsidRPr="001A6A60">
        <w:rPr>
          <w:rFonts w:ascii="Palatino Linotype" w:hAnsi="Palatino Linotype"/>
          <w:sz w:val="22"/>
          <w:szCs w:val="22"/>
        </w:rPr>
        <w:t xml:space="preserve"> on the </w:t>
      </w:r>
      <w:r w:rsidR="001A6A60" w:rsidRPr="0030124B">
        <w:rPr>
          <w:rFonts w:ascii="Palatino Linotype" w:hAnsi="Palatino Linotype"/>
          <w:i/>
          <w:sz w:val="22"/>
          <w:szCs w:val="22"/>
        </w:rPr>
        <w:t>y</w:t>
      </w:r>
      <w:r w:rsidR="001A6A60" w:rsidRPr="001A6A60">
        <w:rPr>
          <w:rFonts w:ascii="Palatino Linotype" w:hAnsi="Palatino Linotype"/>
          <w:sz w:val="22"/>
          <w:szCs w:val="22"/>
        </w:rPr>
        <w:t>-axis</w:t>
      </w:r>
      <w:r w:rsidR="00486F4A">
        <w:rPr>
          <w:rFonts w:ascii="Palatino Linotype" w:hAnsi="Palatino Linotype"/>
          <w:sz w:val="22"/>
          <w:szCs w:val="22"/>
        </w:rPr>
        <w:t>;</w:t>
      </w:r>
      <w:r w:rsidR="001A6A60" w:rsidRPr="001A6A60">
        <w:rPr>
          <w:rFonts w:ascii="Palatino Linotype" w:hAnsi="Palatino Linotype"/>
          <w:sz w:val="22"/>
          <w:szCs w:val="22"/>
        </w:rPr>
        <w:t xml:space="preserve"> </w:t>
      </w:r>
      <w:r w:rsidR="000B71FF" w:rsidRPr="005733D5">
        <w:rPr>
          <w:rFonts w:ascii="Palatino Linotype" w:hAnsi="Palatino Linotype"/>
          <w:noProof/>
          <w:position w:val="-12"/>
          <w:sz w:val="22"/>
          <w:szCs w:val="22"/>
        </w:rPr>
        <w:object w:dxaOrig="1640" w:dyaOrig="420" w14:anchorId="50F9D012">
          <v:shape id="_x0000_i1066" type="#_x0000_t75" alt="" style="width:82pt;height:21pt;mso-width-percent:0;mso-height-percent:0;mso-width-percent:0;mso-height-percent:0" o:ole="">
            <v:imagedata r:id="rId19" o:title=""/>
          </v:shape>
          <o:OLEObject Type="Embed" ProgID="Equation.DSMT4" ShapeID="_x0000_i1066" DrawAspect="Content" ObjectID="_1610368109" r:id="rId20"/>
        </w:object>
      </w:r>
      <w:r w:rsidR="00A17F25">
        <w:rPr>
          <w:rFonts w:ascii="Palatino Linotype" w:hAnsi="Palatino Linotype"/>
          <w:sz w:val="22"/>
          <w:szCs w:val="22"/>
        </w:rPr>
        <w:t xml:space="preserve">, </w:t>
      </w:r>
      <w:r w:rsidR="006E1B31">
        <w:rPr>
          <w:rFonts w:ascii="Palatino Linotype" w:hAnsi="Palatino Linotype"/>
          <w:sz w:val="22"/>
          <w:szCs w:val="22"/>
        </w:rPr>
        <w:t xml:space="preserve">as shown in the figure, </w:t>
      </w:r>
      <w:r w:rsidR="00A17F25">
        <w:rPr>
          <w:rFonts w:ascii="Palatino Linotype" w:hAnsi="Palatino Linotype"/>
          <w:sz w:val="22"/>
          <w:szCs w:val="22"/>
        </w:rPr>
        <w:t xml:space="preserve">and consequently </w:t>
      </w:r>
      <w:bookmarkStart w:id="5" w:name="OLE_LINK124"/>
      <w:bookmarkStart w:id="6" w:name="OLE_LINK137"/>
      <w:bookmarkStart w:id="7" w:name="OLE_LINK138"/>
      <w:r w:rsidR="000B71FF" w:rsidRPr="00B83241">
        <w:rPr>
          <w:rFonts w:ascii="Palatino Linotype" w:hAnsi="Palatino Linotype"/>
          <w:noProof/>
          <w:position w:val="-14"/>
          <w:sz w:val="22"/>
          <w:szCs w:val="22"/>
        </w:rPr>
        <w:object w:dxaOrig="1500" w:dyaOrig="400" w14:anchorId="3B59663C">
          <v:shape id="_x0000_i1065" type="#_x0000_t75" alt="" style="width:75pt;height:20pt;mso-width-percent:0;mso-height-percent:0;mso-width-percent:0;mso-height-percent:0" o:ole="">
            <v:imagedata r:id="rId21" o:title=""/>
          </v:shape>
          <o:OLEObject Type="Embed" ProgID="Equation.DSMT4" ShapeID="_x0000_i1065" DrawAspect="Content" ObjectID="_1610368110" r:id="rId22"/>
        </w:object>
      </w:r>
      <w:bookmarkEnd w:id="5"/>
      <w:bookmarkEnd w:id="6"/>
      <w:bookmarkEnd w:id="7"/>
      <w:r w:rsidR="007373EC">
        <w:rPr>
          <w:rFonts w:ascii="Palatino Linotype" w:hAnsi="Palatino Linotype"/>
          <w:sz w:val="22"/>
          <w:szCs w:val="22"/>
        </w:rPr>
        <w:t xml:space="preserve"> at </w:t>
      </w:r>
      <w:r w:rsidR="005733D5">
        <w:rPr>
          <w:rFonts w:ascii="Palatino Linotype" w:hAnsi="Palatino Linotype"/>
          <w:sz w:val="22"/>
          <w:szCs w:val="22"/>
        </w:rPr>
        <w:t xml:space="preserve">any </w:t>
      </w:r>
      <w:r w:rsidR="005733D5" w:rsidRPr="005733D5">
        <w:rPr>
          <w:rFonts w:ascii="Palatino Linotype" w:hAnsi="Palatino Linotype"/>
          <w:i/>
          <w:sz w:val="22"/>
          <w:szCs w:val="22"/>
        </w:rPr>
        <w:t>y</w:t>
      </w:r>
      <w:r w:rsidR="005733D5">
        <w:rPr>
          <w:rFonts w:ascii="Palatino Linotype" w:hAnsi="Palatino Linotype"/>
          <w:sz w:val="22"/>
          <w:szCs w:val="22"/>
        </w:rPr>
        <w:t>.</w:t>
      </w:r>
      <w:r w:rsidR="007F1A50">
        <w:rPr>
          <w:rFonts w:ascii="Palatino Linotype" w:hAnsi="Palatino Linotype"/>
          <w:sz w:val="22"/>
          <w:szCs w:val="22"/>
        </w:rPr>
        <w:t xml:space="preserve"> As a result, </w:t>
      </w:r>
      <w:r w:rsidR="000B71FF" w:rsidRPr="009C2CB0">
        <w:rPr>
          <w:noProof/>
          <w:position w:val="-16"/>
        </w:rPr>
        <w:object w:dxaOrig="580" w:dyaOrig="400" w14:anchorId="29608C72">
          <v:shape id="_x0000_i1064" type="#_x0000_t75" alt="" style="width:29pt;height:20pt;mso-width-percent:0;mso-height-percent:0;mso-width-percent:0;mso-height-percent:0" o:ole="">
            <v:imagedata r:id="rId23" o:title=""/>
          </v:shape>
          <o:OLEObject Type="Embed" ProgID="Equation.DSMT4" ShapeID="_x0000_i1064" DrawAspect="Content" ObjectID="_1610368111" r:id="rId24"/>
        </w:object>
      </w:r>
      <w:r w:rsidR="009C2DB1">
        <w:rPr>
          <w:rFonts w:ascii="Palatino Linotype" w:hAnsi="Palatino Linotype"/>
          <w:sz w:val="22"/>
          <w:szCs w:val="22"/>
        </w:rPr>
        <w:t xml:space="preserve">produced by this dipole </w:t>
      </w:r>
      <w:r w:rsidR="007F1A50">
        <w:rPr>
          <w:rFonts w:ascii="Palatino Linotype" w:hAnsi="Palatino Linotype"/>
          <w:sz w:val="22"/>
          <w:szCs w:val="22"/>
        </w:rPr>
        <w:t xml:space="preserve">between any </w:t>
      </w:r>
      <w:r w:rsidR="00026F24">
        <w:rPr>
          <w:rFonts w:ascii="Palatino Linotype" w:hAnsi="Palatino Linotype"/>
          <w:sz w:val="22"/>
          <w:szCs w:val="22"/>
        </w:rPr>
        <w:t xml:space="preserve">locations </w:t>
      </w:r>
      <w:r w:rsidR="009C2CB0" w:rsidRPr="009C2CB0">
        <w:rPr>
          <w:rFonts w:ascii="Palatino Linotype" w:hAnsi="Palatino Linotype"/>
          <w:i/>
          <w:sz w:val="22"/>
          <w:szCs w:val="22"/>
        </w:rPr>
        <w:t>y</w:t>
      </w:r>
      <w:r w:rsidR="009C2CB0" w:rsidRPr="009C2CB0">
        <w:rPr>
          <w:rFonts w:ascii="Palatino Linotype" w:hAnsi="Palatino Linotype"/>
          <w:sz w:val="22"/>
          <w:szCs w:val="22"/>
          <w:vertAlign w:val="subscript"/>
        </w:rPr>
        <w:t>1</w:t>
      </w:r>
      <w:r w:rsidR="009C2CB0">
        <w:rPr>
          <w:rFonts w:ascii="Palatino Linotype" w:hAnsi="Palatino Linotype"/>
          <w:sz w:val="22"/>
          <w:szCs w:val="22"/>
        </w:rPr>
        <w:t xml:space="preserve"> and </w:t>
      </w:r>
      <w:r w:rsidR="009C2CB0" w:rsidRPr="009C2CB0">
        <w:rPr>
          <w:rFonts w:ascii="Palatino Linotype" w:hAnsi="Palatino Linotype"/>
          <w:i/>
          <w:sz w:val="22"/>
          <w:szCs w:val="22"/>
        </w:rPr>
        <w:t>y</w:t>
      </w:r>
      <w:r w:rsidR="009C2CB0" w:rsidRPr="009C2CB0">
        <w:rPr>
          <w:rFonts w:ascii="Palatino Linotype" w:hAnsi="Palatino Linotype"/>
          <w:sz w:val="22"/>
          <w:szCs w:val="22"/>
          <w:vertAlign w:val="subscript"/>
        </w:rPr>
        <w:t>2</w:t>
      </w:r>
      <w:r w:rsidR="009C2CB0">
        <w:rPr>
          <w:rFonts w:ascii="Palatino Linotype" w:hAnsi="Palatino Linotype"/>
          <w:sz w:val="22"/>
          <w:szCs w:val="22"/>
        </w:rPr>
        <w:t xml:space="preserve"> </w:t>
      </w:r>
      <w:r w:rsidR="007F1A50">
        <w:rPr>
          <w:rFonts w:ascii="Palatino Linotype" w:hAnsi="Palatino Linotype"/>
          <w:sz w:val="22"/>
          <w:szCs w:val="22"/>
        </w:rPr>
        <w:t xml:space="preserve">on the </w:t>
      </w:r>
      <w:r w:rsidR="007F1A50" w:rsidRPr="007F1A50">
        <w:rPr>
          <w:rFonts w:ascii="Palatino Linotype" w:hAnsi="Palatino Linotype"/>
          <w:i/>
          <w:sz w:val="22"/>
          <w:szCs w:val="22"/>
        </w:rPr>
        <w:t>y</w:t>
      </w:r>
      <w:r w:rsidR="007F1A50">
        <w:rPr>
          <w:rFonts w:ascii="Palatino Linotype" w:hAnsi="Palatino Linotype"/>
          <w:sz w:val="22"/>
          <w:szCs w:val="22"/>
        </w:rPr>
        <w:t>-axis is zero:</w:t>
      </w:r>
      <w:r w:rsidR="007F1A50">
        <w:rPr>
          <w:rStyle w:val="FootnoteReference"/>
          <w:rFonts w:ascii="Palatino Linotype" w:hAnsi="Palatino Linotype"/>
          <w:sz w:val="22"/>
          <w:szCs w:val="22"/>
        </w:rPr>
        <w:footnoteReference w:id="1"/>
      </w:r>
      <w:r w:rsidR="007F1A50">
        <w:rPr>
          <w:rFonts w:ascii="Palatino Linotype" w:hAnsi="Palatino Linotype"/>
          <w:sz w:val="22"/>
          <w:szCs w:val="22"/>
        </w:rPr>
        <w:t xml:space="preserve"> </w:t>
      </w:r>
    </w:p>
    <w:p w14:paraId="1382358A" w14:textId="5EE55501" w:rsidR="001A6A60" w:rsidRPr="001A6A60" w:rsidRDefault="007F1A50"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tab/>
      </w:r>
      <w:r w:rsidR="000B71FF" w:rsidRPr="00C93CCF">
        <w:rPr>
          <w:rFonts w:ascii="Palatino Linotype" w:hAnsi="Palatino Linotype"/>
          <w:noProof/>
          <w:position w:val="-16"/>
          <w:sz w:val="22"/>
          <w:szCs w:val="22"/>
        </w:rPr>
        <w:object w:dxaOrig="3720" w:dyaOrig="420" w14:anchorId="60295ADE">
          <v:shape id="_x0000_i1063" type="#_x0000_t75" alt="" style="width:186pt;height:21pt;mso-width-percent:0;mso-height-percent:0;mso-width-percent:0;mso-height-percent:0" o:ole="">
            <v:imagedata r:id="rId25" o:title=""/>
          </v:shape>
          <o:OLEObject Type="Embed" ProgID="Equation.DSMT4" ShapeID="_x0000_i1063" DrawAspect="Content" ObjectID="_1610368112" r:id="rId26"/>
        </w:object>
      </w:r>
      <w:r w:rsidR="00A17F25">
        <w:rPr>
          <w:rFonts w:ascii="Palatino Linotype" w:hAnsi="Palatino Linotype"/>
          <w:sz w:val="22"/>
          <w:szCs w:val="22"/>
        </w:rPr>
        <w:t xml:space="preserve"> </w:t>
      </w:r>
      <w:r w:rsidR="00C93CCF">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(A.3)</w:t>
      </w:r>
    </w:p>
    <w:p w14:paraId="5F64C968" w14:textId="7D99E20E" w:rsidR="00834218" w:rsidRPr="00834218" w:rsidRDefault="001A6A60"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 xml:space="preserve"> </w:t>
      </w:r>
    </w:p>
    <w:p w14:paraId="388F8CBF" w14:textId="77777777" w:rsidR="00834218" w:rsidRP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 xml:space="preserve">Now consider finding the potential difference between two points on the </w:t>
      </w:r>
      <w:r w:rsidRPr="0030124B">
        <w:rPr>
          <w:rFonts w:ascii="Palatino Linotype" w:hAnsi="Palatino Linotype"/>
          <w:i/>
          <w:sz w:val="22"/>
          <w:szCs w:val="22"/>
        </w:rPr>
        <w:t>x</w:t>
      </w:r>
      <w:r w:rsidRPr="00834218">
        <w:rPr>
          <w:rFonts w:ascii="Palatino Linotype" w:hAnsi="Palatino Linotype"/>
          <w:sz w:val="22"/>
          <w:szCs w:val="22"/>
        </w:rPr>
        <w:t xml:space="preserve">-axis that are equal distances </w:t>
      </w:r>
      <w:r w:rsidRPr="0030124B">
        <w:rPr>
          <w:rFonts w:ascii="Palatino Linotype" w:hAnsi="Palatino Linotype"/>
          <w:i/>
          <w:sz w:val="22"/>
          <w:szCs w:val="22"/>
        </w:rPr>
        <w:t xml:space="preserve">r </w:t>
      </w:r>
      <w:r w:rsidRPr="00834218">
        <w:rPr>
          <w:rFonts w:ascii="Palatino Linotype" w:hAnsi="Palatino Linotype"/>
          <w:sz w:val="22"/>
          <w:szCs w:val="22"/>
        </w:rPr>
        <w:t xml:space="preserve">from the origin (at </w:t>
      </w:r>
      <w:r w:rsidRPr="0030124B">
        <w:rPr>
          <w:rFonts w:ascii="Palatino Linotype" w:hAnsi="Palatino Linotype"/>
          <w:i/>
          <w:sz w:val="22"/>
          <w:szCs w:val="22"/>
        </w:rPr>
        <w:t>x</w:t>
      </w:r>
      <w:r w:rsidRPr="00834218">
        <w:rPr>
          <w:rFonts w:ascii="Palatino Linotype" w:hAnsi="Palatino Linotype"/>
          <w:sz w:val="22"/>
          <w:szCs w:val="22"/>
        </w:rPr>
        <w:t xml:space="preserve"> = </w:t>
      </w:r>
      <w:r w:rsidRPr="0030124B">
        <w:rPr>
          <w:rFonts w:ascii="Palatino Linotype" w:hAnsi="Palatino Linotype"/>
          <w:i/>
          <w:sz w:val="22"/>
          <w:szCs w:val="22"/>
        </w:rPr>
        <w:t>r</w:t>
      </w:r>
      <w:r w:rsidRPr="00834218">
        <w:rPr>
          <w:rFonts w:ascii="Palatino Linotype" w:hAnsi="Palatino Linotype"/>
          <w:sz w:val="22"/>
          <w:szCs w:val="22"/>
        </w:rPr>
        <w:t xml:space="preserve"> and </w:t>
      </w:r>
      <w:r w:rsidRPr="0030124B">
        <w:rPr>
          <w:rFonts w:ascii="Palatino Linotype" w:hAnsi="Palatino Linotype"/>
          <w:i/>
          <w:sz w:val="22"/>
          <w:szCs w:val="22"/>
        </w:rPr>
        <w:t>x</w:t>
      </w:r>
      <w:r w:rsidRPr="00834218">
        <w:rPr>
          <w:rFonts w:ascii="Palatino Linotype" w:hAnsi="Palatino Linotype"/>
          <w:sz w:val="22"/>
          <w:szCs w:val="22"/>
        </w:rPr>
        <w:t xml:space="preserve"> = -</w:t>
      </w:r>
      <w:r w:rsidRPr="0030124B">
        <w:rPr>
          <w:rFonts w:ascii="Palatino Linotype" w:hAnsi="Palatino Linotype"/>
          <w:i/>
          <w:sz w:val="22"/>
          <w:szCs w:val="22"/>
        </w:rPr>
        <w:t>r</w:t>
      </w:r>
      <w:r w:rsidRPr="00834218">
        <w:rPr>
          <w:rFonts w:ascii="Palatino Linotype" w:hAnsi="Palatino Linotype"/>
          <w:sz w:val="22"/>
          <w:szCs w:val="22"/>
        </w:rPr>
        <w:t xml:space="preserve">). The potential at </w:t>
      </w:r>
      <w:r w:rsidRPr="004F62CA">
        <w:rPr>
          <w:rFonts w:ascii="Palatino Linotype" w:hAnsi="Palatino Linotype"/>
          <w:i/>
          <w:sz w:val="22"/>
          <w:szCs w:val="22"/>
        </w:rPr>
        <w:t>x</w:t>
      </w:r>
      <w:r w:rsidRPr="00834218">
        <w:rPr>
          <w:rFonts w:ascii="Palatino Linotype" w:hAnsi="Palatino Linotype"/>
          <w:sz w:val="22"/>
          <w:szCs w:val="22"/>
        </w:rPr>
        <w:t xml:space="preserve"> = </w:t>
      </w:r>
      <w:r w:rsidRPr="004F62CA">
        <w:rPr>
          <w:rFonts w:ascii="Palatino Linotype" w:hAnsi="Palatino Linotype"/>
          <w:i/>
          <w:sz w:val="22"/>
          <w:szCs w:val="22"/>
        </w:rPr>
        <w:t>r</w:t>
      </w:r>
      <w:r w:rsidRPr="00834218">
        <w:rPr>
          <w:rFonts w:ascii="Palatino Linotype" w:hAnsi="Palatino Linotype"/>
          <w:sz w:val="22"/>
          <w:szCs w:val="22"/>
        </w:rPr>
        <w:t xml:space="preserve"> is given by</w:t>
      </w:r>
    </w:p>
    <w:p w14:paraId="76175FCA" w14:textId="77B84CB8" w:rsidR="00834218" w:rsidRPr="00834218" w:rsidRDefault="000658CE"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ab/>
      </w:r>
      <w:r w:rsidR="000B71FF" w:rsidRPr="00F049BA">
        <w:rPr>
          <w:rFonts w:ascii="Palatino Linotype" w:hAnsi="Palatino Linotype"/>
          <w:noProof/>
          <w:position w:val="-34"/>
          <w:sz w:val="22"/>
          <w:szCs w:val="22"/>
        </w:rPr>
        <w:object w:dxaOrig="7220" w:dyaOrig="800" w14:anchorId="1B9A4C26">
          <v:shape id="_x0000_i1062" type="#_x0000_t75" alt="" style="width:361pt;height:40pt;mso-width-percent:0;mso-height-percent:0;mso-width-percent:0;mso-height-percent:0" o:ole="">
            <v:imagedata r:id="rId27" o:title=""/>
          </v:shape>
          <o:OLEObject Type="Embed" ProgID="Equation.DSMT4" ShapeID="_x0000_i1062" DrawAspect="Content" ObjectID="_1610368113" r:id="rId28"/>
        </w:object>
      </w:r>
      <w:r w:rsidR="00F049BA">
        <w:rPr>
          <w:rFonts w:ascii="Palatino Linotype" w:hAnsi="Palatino Linotype"/>
          <w:noProof/>
          <w:sz w:val="22"/>
          <w:szCs w:val="22"/>
        </w:rPr>
        <w:tab/>
        <w:t>(A.</w:t>
      </w:r>
      <w:r w:rsidR="00E83386">
        <w:rPr>
          <w:rFonts w:ascii="Palatino Linotype" w:hAnsi="Palatino Linotype"/>
          <w:noProof/>
          <w:sz w:val="22"/>
          <w:szCs w:val="22"/>
        </w:rPr>
        <w:t>4</w:t>
      </w:r>
      <w:r w:rsidR="00F049BA">
        <w:rPr>
          <w:rFonts w:ascii="Palatino Linotype" w:hAnsi="Palatino Linotype"/>
          <w:noProof/>
          <w:sz w:val="22"/>
          <w:szCs w:val="22"/>
        </w:rPr>
        <w:t>)</w:t>
      </w:r>
    </w:p>
    <w:p w14:paraId="79C2B181" w14:textId="65DBC018" w:rsidR="00834218" w:rsidRP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 xml:space="preserve">Using the definition of the magnitude of the dipole moment </w:t>
      </w:r>
      <w:r w:rsidR="000B71FF">
        <w:rPr>
          <w:rFonts w:ascii="Palatino Linotype" w:hAnsi="Palatino Linotype"/>
          <w:noProof/>
          <w:position w:val="-10"/>
          <w:sz w:val="22"/>
          <w:szCs w:val="22"/>
        </w:rPr>
        <w:pict w14:anchorId="48EFE3C3">
          <v:shape id="_x0000_i1061" type="#_x0000_t75" alt="" style="width:62pt;height:15pt;mso-width-percent:0;mso-height-percent:0;mso-width-percent:0;mso-height-percent:0">
            <v:imagedata r:id="rId29" o:title=""/>
          </v:shape>
        </w:pict>
      </w:r>
      <w:r w:rsidRPr="00834218">
        <w:rPr>
          <w:rFonts w:ascii="Palatino Linotype" w:hAnsi="Palatino Linotype"/>
          <w:sz w:val="22"/>
          <w:szCs w:val="22"/>
        </w:rPr>
        <w:t xml:space="preserve">, in the case </w:t>
      </w:r>
      <w:r w:rsidRPr="00834218">
        <w:rPr>
          <w:rFonts w:ascii="Palatino Linotype" w:hAnsi="Palatino Linotype"/>
          <w:i/>
          <w:sz w:val="22"/>
          <w:szCs w:val="22"/>
        </w:rPr>
        <w:t>r</w:t>
      </w:r>
      <w:r w:rsidRPr="00834218">
        <w:rPr>
          <w:rFonts w:ascii="Palatino Linotype" w:hAnsi="Palatino Linotype"/>
          <w:sz w:val="22"/>
          <w:szCs w:val="22"/>
        </w:rPr>
        <w:t xml:space="preserve"> &gt;&gt;</w:t>
      </w:r>
      <w:r w:rsidRPr="00834218">
        <w:rPr>
          <w:rFonts w:ascii="Palatino Linotype" w:hAnsi="Palatino Linotype"/>
          <w:i/>
          <w:sz w:val="22"/>
          <w:szCs w:val="22"/>
        </w:rPr>
        <w:t>a</w:t>
      </w:r>
      <w:r w:rsidRPr="00834218">
        <w:rPr>
          <w:rFonts w:ascii="Palatino Linotype" w:hAnsi="Palatino Linotype"/>
          <w:sz w:val="22"/>
          <w:szCs w:val="22"/>
        </w:rPr>
        <w:t xml:space="preserve">, the denominator of the fraction can be approximated as </w:t>
      </w:r>
      <w:r w:rsidRPr="00834218">
        <w:rPr>
          <w:rFonts w:ascii="Palatino Linotype" w:hAnsi="Palatino Linotype"/>
          <w:i/>
          <w:sz w:val="22"/>
          <w:szCs w:val="22"/>
        </w:rPr>
        <w:t>r</w:t>
      </w:r>
      <w:r w:rsidRPr="00834218">
        <w:rPr>
          <w:rFonts w:ascii="Palatino Linotype" w:hAnsi="Palatino Linotype"/>
          <w:sz w:val="22"/>
          <w:szCs w:val="22"/>
          <w:vertAlign w:val="superscript"/>
        </w:rPr>
        <w:t>2</w:t>
      </w:r>
      <w:r w:rsidRPr="00834218">
        <w:rPr>
          <w:rFonts w:ascii="Palatino Linotype" w:hAnsi="Palatino Linotype"/>
          <w:sz w:val="22"/>
          <w:szCs w:val="22"/>
        </w:rPr>
        <w:t xml:space="preserve"> and this can be written as</w:t>
      </w:r>
    </w:p>
    <w:p w14:paraId="3D209C12" w14:textId="66FAAD3E" w:rsidR="00834218" w:rsidRPr="00834218" w:rsidRDefault="000658CE"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tab/>
      </w:r>
      <w:r w:rsidR="000B71FF" w:rsidRPr="00FE3128">
        <w:rPr>
          <w:rFonts w:ascii="Palatino Linotype" w:hAnsi="Palatino Linotype"/>
          <w:noProof/>
          <w:position w:val="-30"/>
          <w:sz w:val="22"/>
          <w:szCs w:val="22"/>
        </w:rPr>
        <w:object w:dxaOrig="2140" w:dyaOrig="680" w14:anchorId="6C64FDE7">
          <v:shape id="_x0000_i1060" type="#_x0000_t75" alt="" style="width:107pt;height:34pt;mso-width-percent:0;mso-height-percent:0;mso-width-percent:0;mso-height-percent:0" o:ole="">
            <v:imagedata r:id="rId30" o:title=""/>
          </v:shape>
          <o:OLEObject Type="Embed" ProgID="Equation.DSMT4" ShapeID="_x0000_i1060" DrawAspect="Content" ObjectID="_1610368114" r:id="rId31"/>
        </w:object>
      </w:r>
      <w:r w:rsidR="00FE3128">
        <w:rPr>
          <w:rFonts w:ascii="Palatino Linotype" w:hAnsi="Palatino Linotype"/>
          <w:noProof/>
          <w:sz w:val="22"/>
          <w:szCs w:val="22"/>
        </w:rPr>
        <w:tab/>
      </w:r>
      <w:r w:rsidR="00FE3128">
        <w:rPr>
          <w:rFonts w:ascii="Palatino Linotype" w:hAnsi="Palatino Linotype"/>
          <w:noProof/>
          <w:sz w:val="22"/>
          <w:szCs w:val="22"/>
        </w:rPr>
        <w:tab/>
      </w:r>
      <w:r w:rsidR="00FE3128">
        <w:rPr>
          <w:rFonts w:ascii="Palatino Linotype" w:hAnsi="Palatino Linotype"/>
          <w:noProof/>
          <w:sz w:val="22"/>
          <w:szCs w:val="22"/>
        </w:rPr>
        <w:tab/>
      </w:r>
      <w:r w:rsidR="00FE3128">
        <w:rPr>
          <w:rFonts w:ascii="Palatino Linotype" w:hAnsi="Palatino Linotype"/>
          <w:noProof/>
          <w:sz w:val="22"/>
          <w:szCs w:val="22"/>
        </w:rPr>
        <w:tab/>
      </w:r>
      <w:r w:rsidR="00FE3128">
        <w:rPr>
          <w:rFonts w:ascii="Palatino Linotype" w:hAnsi="Palatino Linotype"/>
          <w:noProof/>
          <w:sz w:val="22"/>
          <w:szCs w:val="22"/>
        </w:rPr>
        <w:tab/>
      </w:r>
      <w:r w:rsidR="00FE3128">
        <w:rPr>
          <w:rFonts w:ascii="Palatino Linotype" w:hAnsi="Palatino Linotype"/>
          <w:noProof/>
          <w:sz w:val="22"/>
          <w:szCs w:val="22"/>
        </w:rPr>
        <w:tab/>
      </w:r>
      <w:r w:rsidR="00FE3128">
        <w:rPr>
          <w:rFonts w:ascii="Palatino Linotype" w:hAnsi="Palatino Linotype"/>
          <w:noProof/>
          <w:sz w:val="22"/>
          <w:szCs w:val="22"/>
        </w:rPr>
        <w:tab/>
      </w:r>
      <w:r w:rsidR="00FE3128">
        <w:rPr>
          <w:rFonts w:ascii="Palatino Linotype" w:hAnsi="Palatino Linotype"/>
          <w:noProof/>
          <w:sz w:val="22"/>
          <w:szCs w:val="22"/>
        </w:rPr>
        <w:tab/>
      </w:r>
      <w:r w:rsidR="00FE3128">
        <w:rPr>
          <w:rFonts w:ascii="Palatino Linotype" w:hAnsi="Palatino Linotype"/>
          <w:noProof/>
          <w:sz w:val="22"/>
          <w:szCs w:val="22"/>
        </w:rPr>
        <w:tab/>
        <w:t>(A.</w:t>
      </w:r>
      <w:r w:rsidR="00E83386">
        <w:rPr>
          <w:rFonts w:ascii="Palatino Linotype" w:hAnsi="Palatino Linotype"/>
          <w:noProof/>
          <w:sz w:val="22"/>
          <w:szCs w:val="22"/>
        </w:rPr>
        <w:t>5</w:t>
      </w:r>
      <w:r w:rsidR="00FE3128">
        <w:rPr>
          <w:rFonts w:ascii="Palatino Linotype" w:hAnsi="Palatino Linotype"/>
          <w:noProof/>
          <w:sz w:val="22"/>
          <w:szCs w:val="22"/>
        </w:rPr>
        <w:t>)</w:t>
      </w:r>
    </w:p>
    <w:p w14:paraId="27104245" w14:textId="77777777" w:rsidR="00834218" w:rsidRP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 xml:space="preserve">The same procedure gives the potential at </w:t>
      </w:r>
      <w:r w:rsidRPr="00834218">
        <w:rPr>
          <w:rFonts w:ascii="Palatino Linotype" w:hAnsi="Palatino Linotype"/>
          <w:i/>
          <w:sz w:val="22"/>
          <w:szCs w:val="22"/>
        </w:rPr>
        <w:t>x</w:t>
      </w:r>
      <w:r w:rsidRPr="00834218">
        <w:rPr>
          <w:rFonts w:ascii="Palatino Linotype" w:hAnsi="Palatino Linotype"/>
          <w:sz w:val="22"/>
          <w:szCs w:val="22"/>
        </w:rPr>
        <w:t xml:space="preserve"> = -</w:t>
      </w:r>
      <w:r w:rsidRPr="00834218">
        <w:rPr>
          <w:rFonts w:ascii="Palatino Linotype" w:hAnsi="Palatino Linotype"/>
          <w:i/>
          <w:sz w:val="22"/>
          <w:szCs w:val="22"/>
        </w:rPr>
        <w:t>r</w:t>
      </w:r>
      <w:r w:rsidRPr="00834218">
        <w:rPr>
          <w:rFonts w:ascii="Palatino Linotype" w:hAnsi="Palatino Linotype"/>
          <w:sz w:val="22"/>
          <w:szCs w:val="22"/>
        </w:rPr>
        <w:t xml:space="preserve"> as</w:t>
      </w:r>
    </w:p>
    <w:p w14:paraId="35CB21D7" w14:textId="60E8723E" w:rsidR="00834218" w:rsidRPr="00834218" w:rsidRDefault="000658CE"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tab/>
      </w:r>
      <w:r w:rsidR="000B71FF" w:rsidRPr="001B7378">
        <w:rPr>
          <w:rFonts w:ascii="Palatino Linotype" w:hAnsi="Palatino Linotype"/>
          <w:noProof/>
          <w:position w:val="-30"/>
          <w:sz w:val="22"/>
          <w:szCs w:val="22"/>
        </w:rPr>
        <w:object w:dxaOrig="6840" w:dyaOrig="700" w14:anchorId="2CE20967">
          <v:shape id="_x0000_i1059" type="#_x0000_t75" alt="" style="width:342pt;height:35pt;mso-width-percent:0;mso-height-percent:0;mso-width-percent:0;mso-height-percent:0" o:ole="">
            <v:imagedata r:id="rId32" o:title=""/>
          </v:shape>
          <o:OLEObject Type="Embed" ProgID="Equation.DSMT4" ShapeID="_x0000_i1059" DrawAspect="Content" ObjectID="_1610368115" r:id="rId33"/>
        </w:object>
      </w:r>
      <w:r w:rsidR="001B7378">
        <w:rPr>
          <w:rFonts w:ascii="Palatino Linotype" w:hAnsi="Palatino Linotype"/>
          <w:noProof/>
          <w:sz w:val="22"/>
          <w:szCs w:val="22"/>
        </w:rPr>
        <w:tab/>
      </w:r>
      <w:r w:rsidR="001B7378">
        <w:rPr>
          <w:rFonts w:ascii="Palatino Linotype" w:hAnsi="Palatino Linotype"/>
          <w:noProof/>
          <w:sz w:val="22"/>
          <w:szCs w:val="22"/>
        </w:rPr>
        <w:tab/>
        <w:t>(A.</w:t>
      </w:r>
      <w:r w:rsidR="00E83386">
        <w:rPr>
          <w:rFonts w:ascii="Palatino Linotype" w:hAnsi="Palatino Linotype"/>
          <w:noProof/>
          <w:sz w:val="22"/>
          <w:szCs w:val="22"/>
        </w:rPr>
        <w:t>6</w:t>
      </w:r>
      <w:r w:rsidR="001B7378">
        <w:rPr>
          <w:rFonts w:ascii="Palatino Linotype" w:hAnsi="Palatino Linotype"/>
          <w:noProof/>
          <w:sz w:val="22"/>
          <w:szCs w:val="22"/>
        </w:rPr>
        <w:t>)</w:t>
      </w:r>
    </w:p>
    <w:p w14:paraId="4CDE079A" w14:textId="77777777" w:rsidR="00834218" w:rsidRP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lastRenderedPageBreak/>
        <w:t xml:space="preserve">The potential difference between </w:t>
      </w:r>
      <w:r w:rsidRPr="00834218">
        <w:rPr>
          <w:rFonts w:ascii="Palatino Linotype" w:hAnsi="Palatino Linotype"/>
          <w:i/>
          <w:sz w:val="22"/>
          <w:szCs w:val="22"/>
        </w:rPr>
        <w:t>x</w:t>
      </w:r>
      <w:r w:rsidRPr="00834218">
        <w:rPr>
          <w:rFonts w:ascii="Palatino Linotype" w:hAnsi="Palatino Linotype"/>
          <w:sz w:val="22"/>
          <w:szCs w:val="22"/>
        </w:rPr>
        <w:t xml:space="preserve"> = +</w:t>
      </w:r>
      <w:r w:rsidRPr="00834218">
        <w:rPr>
          <w:rFonts w:ascii="Palatino Linotype" w:hAnsi="Palatino Linotype"/>
          <w:i/>
          <w:sz w:val="22"/>
          <w:szCs w:val="22"/>
        </w:rPr>
        <w:t>r</w:t>
      </w:r>
      <w:r w:rsidRPr="00834218">
        <w:rPr>
          <w:rFonts w:ascii="Palatino Linotype" w:hAnsi="Palatino Linotype"/>
          <w:sz w:val="22"/>
          <w:szCs w:val="22"/>
        </w:rPr>
        <w:t xml:space="preserve"> and </w:t>
      </w:r>
      <w:r w:rsidRPr="00834218">
        <w:rPr>
          <w:rFonts w:ascii="Palatino Linotype" w:hAnsi="Palatino Linotype"/>
          <w:i/>
          <w:sz w:val="22"/>
          <w:szCs w:val="22"/>
        </w:rPr>
        <w:t>x</w:t>
      </w:r>
      <w:r w:rsidRPr="00834218">
        <w:rPr>
          <w:rFonts w:ascii="Palatino Linotype" w:hAnsi="Palatino Linotype"/>
          <w:sz w:val="22"/>
          <w:szCs w:val="22"/>
        </w:rPr>
        <w:t xml:space="preserve"> = -</w:t>
      </w:r>
      <w:r w:rsidRPr="00834218">
        <w:rPr>
          <w:rFonts w:ascii="Palatino Linotype" w:hAnsi="Palatino Linotype"/>
          <w:i/>
          <w:sz w:val="22"/>
          <w:szCs w:val="22"/>
        </w:rPr>
        <w:t>r</w:t>
      </w:r>
      <w:r w:rsidRPr="00834218">
        <w:rPr>
          <w:rFonts w:ascii="Palatino Linotype" w:hAnsi="Palatino Linotype"/>
          <w:sz w:val="22"/>
          <w:szCs w:val="22"/>
        </w:rPr>
        <w:t xml:space="preserve"> is therefore</w:t>
      </w:r>
    </w:p>
    <w:p w14:paraId="7CD67842" w14:textId="74D49FF2" w:rsidR="00834218" w:rsidRPr="00834218" w:rsidRDefault="000658CE"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tab/>
      </w:r>
      <w:bookmarkStart w:id="10" w:name="OLE_LINK141"/>
      <w:bookmarkStart w:id="11" w:name="OLE_LINK142"/>
      <w:r w:rsidR="000B71FF" w:rsidRPr="004B6648">
        <w:rPr>
          <w:rFonts w:ascii="Palatino Linotype" w:hAnsi="Palatino Linotype"/>
          <w:noProof/>
          <w:position w:val="-30"/>
          <w:sz w:val="22"/>
          <w:szCs w:val="22"/>
        </w:rPr>
        <w:object w:dxaOrig="4060" w:dyaOrig="680" w14:anchorId="3B102E5D">
          <v:shape id="_x0000_i1058" type="#_x0000_t75" alt="" style="width:203pt;height:34pt;mso-width-percent:0;mso-height-percent:0;mso-width-percent:0;mso-height-percent:0" o:ole="">
            <v:imagedata r:id="rId34" o:title=""/>
          </v:shape>
          <o:OLEObject Type="Embed" ProgID="Equation.DSMT4" ShapeID="_x0000_i1058" DrawAspect="Content" ObjectID="_1610368116" r:id="rId35"/>
        </w:object>
      </w:r>
      <w:bookmarkEnd w:id="10"/>
      <w:bookmarkEnd w:id="11"/>
      <w:r w:rsidR="004B6648">
        <w:rPr>
          <w:rFonts w:ascii="Palatino Linotype" w:hAnsi="Palatino Linotype"/>
          <w:noProof/>
          <w:sz w:val="22"/>
          <w:szCs w:val="22"/>
        </w:rPr>
        <w:tab/>
      </w:r>
      <w:r w:rsidR="004B6648">
        <w:rPr>
          <w:rFonts w:ascii="Palatino Linotype" w:hAnsi="Palatino Linotype"/>
          <w:noProof/>
          <w:sz w:val="22"/>
          <w:szCs w:val="22"/>
        </w:rPr>
        <w:tab/>
      </w:r>
      <w:r w:rsidR="004B6648">
        <w:rPr>
          <w:rFonts w:ascii="Palatino Linotype" w:hAnsi="Palatino Linotype"/>
          <w:noProof/>
          <w:sz w:val="22"/>
          <w:szCs w:val="22"/>
        </w:rPr>
        <w:tab/>
      </w:r>
      <w:r w:rsidR="004B6648">
        <w:rPr>
          <w:rFonts w:ascii="Palatino Linotype" w:hAnsi="Palatino Linotype"/>
          <w:noProof/>
          <w:sz w:val="22"/>
          <w:szCs w:val="22"/>
        </w:rPr>
        <w:tab/>
      </w:r>
      <w:r w:rsidR="004B6648">
        <w:rPr>
          <w:rFonts w:ascii="Palatino Linotype" w:hAnsi="Palatino Linotype"/>
          <w:noProof/>
          <w:sz w:val="22"/>
          <w:szCs w:val="22"/>
        </w:rPr>
        <w:tab/>
      </w:r>
      <w:r w:rsidR="004B6648">
        <w:rPr>
          <w:rFonts w:ascii="Palatino Linotype" w:hAnsi="Palatino Linotype"/>
          <w:noProof/>
          <w:sz w:val="22"/>
          <w:szCs w:val="22"/>
        </w:rPr>
        <w:tab/>
      </w:r>
      <w:bookmarkStart w:id="12" w:name="OLE_LINK145"/>
      <w:bookmarkStart w:id="13" w:name="OLE_LINK146"/>
      <w:r w:rsidR="004B6648">
        <w:rPr>
          <w:rFonts w:ascii="Palatino Linotype" w:hAnsi="Palatino Linotype"/>
          <w:noProof/>
          <w:sz w:val="22"/>
          <w:szCs w:val="22"/>
        </w:rPr>
        <w:t>(A.</w:t>
      </w:r>
      <w:r w:rsidR="00E83386">
        <w:rPr>
          <w:rFonts w:ascii="Palatino Linotype" w:hAnsi="Palatino Linotype"/>
          <w:noProof/>
          <w:sz w:val="22"/>
          <w:szCs w:val="22"/>
        </w:rPr>
        <w:t>7</w:t>
      </w:r>
      <w:r w:rsidR="004B6648">
        <w:rPr>
          <w:rFonts w:ascii="Palatino Linotype" w:hAnsi="Palatino Linotype"/>
          <w:noProof/>
          <w:sz w:val="22"/>
          <w:szCs w:val="22"/>
        </w:rPr>
        <w:t>)</w:t>
      </w:r>
    </w:p>
    <w:bookmarkEnd w:id="12"/>
    <w:bookmarkEnd w:id="13"/>
    <w:p w14:paraId="4AD06999" w14:textId="10715CF9" w:rsidR="00834218" w:rsidRDefault="00121C2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The dipole moment of a</w:t>
      </w:r>
      <w:r w:rsidR="00834218" w:rsidRPr="00834218">
        <w:rPr>
          <w:rFonts w:ascii="Palatino Linotype" w:hAnsi="Palatino Linotype"/>
          <w:sz w:val="22"/>
          <w:szCs w:val="22"/>
        </w:rPr>
        <w:t xml:space="preserve"> dipole </w:t>
      </w:r>
      <w:r w:rsidR="00DA25C0">
        <w:rPr>
          <w:rFonts w:ascii="Palatino Linotype" w:hAnsi="Palatino Linotype"/>
          <w:sz w:val="22"/>
          <w:szCs w:val="22"/>
        </w:rPr>
        <w:t>constructed</w:t>
      </w:r>
      <w:r w:rsidR="00EB451F">
        <w:rPr>
          <w:rFonts w:ascii="Palatino Linotype" w:hAnsi="Palatino Linotype"/>
          <w:sz w:val="22"/>
          <w:szCs w:val="22"/>
        </w:rPr>
        <w:t xml:space="preserve"> this way</w:t>
      </w:r>
      <w:r w:rsidR="00834218" w:rsidRPr="00834218">
        <w:rPr>
          <w:rFonts w:ascii="Palatino Linotype" w:hAnsi="Palatino Linotype"/>
          <w:sz w:val="22"/>
          <w:szCs w:val="22"/>
        </w:rPr>
        <w:t xml:space="preserve"> </w:t>
      </w:r>
      <w:r>
        <w:rPr>
          <w:rFonts w:ascii="Palatino Linotype" w:hAnsi="Palatino Linotype"/>
          <w:sz w:val="22"/>
          <w:szCs w:val="22"/>
        </w:rPr>
        <w:t xml:space="preserve">points </w:t>
      </w:r>
      <w:r w:rsidR="00834218" w:rsidRPr="00834218">
        <w:rPr>
          <w:rFonts w:ascii="Palatino Linotype" w:hAnsi="Palatino Linotype"/>
          <w:sz w:val="22"/>
          <w:szCs w:val="22"/>
        </w:rPr>
        <w:t xml:space="preserve">in the positive </w:t>
      </w:r>
      <w:r w:rsidR="00834218" w:rsidRPr="00834218">
        <w:rPr>
          <w:rFonts w:ascii="Palatino Linotype" w:hAnsi="Palatino Linotype"/>
          <w:i/>
          <w:sz w:val="22"/>
          <w:szCs w:val="22"/>
        </w:rPr>
        <w:t>x</w:t>
      </w:r>
      <w:r w:rsidR="00834218" w:rsidRPr="00834218">
        <w:rPr>
          <w:rFonts w:ascii="Palatino Linotype" w:hAnsi="Palatino Linotype"/>
          <w:sz w:val="22"/>
          <w:szCs w:val="22"/>
        </w:rPr>
        <w:t>-direction. The heart’s dipole moment changes direction during the cardiac cycle</w:t>
      </w:r>
      <w:r w:rsidR="007F1A50">
        <w:rPr>
          <w:rFonts w:ascii="Palatino Linotype" w:hAnsi="Palatino Linotype"/>
          <w:sz w:val="22"/>
          <w:szCs w:val="22"/>
        </w:rPr>
        <w:t>,</w:t>
      </w:r>
      <w:r w:rsidR="00834218" w:rsidRPr="00834218">
        <w:rPr>
          <w:rFonts w:ascii="Palatino Linotype" w:hAnsi="Palatino Linotype"/>
          <w:sz w:val="22"/>
          <w:szCs w:val="22"/>
        </w:rPr>
        <w:t xml:space="preserve"> so this is not a complete model of the heart’s dipole moment. However, the heart’s dipole moment </w:t>
      </w:r>
      <w:bookmarkStart w:id="14" w:name="OLE_LINK122"/>
      <w:bookmarkStart w:id="15" w:name="OLE_LINK123"/>
      <w:r w:rsidR="000B71FF">
        <w:rPr>
          <w:rFonts w:ascii="Palatino Linotype" w:hAnsi="Palatino Linotype"/>
          <w:noProof/>
          <w:position w:val="-10"/>
          <w:sz w:val="22"/>
          <w:szCs w:val="22"/>
        </w:rPr>
        <w:pict w14:anchorId="6C69D64B">
          <v:shape id="_x0000_i1057" type="#_x0000_t75" alt="" style="width:26pt;height:16pt;mso-width-percent:0;mso-height-percent:0;mso-width-percent:0;mso-height-percent:0">
            <v:imagedata r:id="rId36" o:title=""/>
          </v:shape>
        </w:pict>
      </w:r>
      <w:bookmarkEnd w:id="14"/>
      <w:bookmarkEnd w:id="15"/>
      <w:r w:rsidR="00834218" w:rsidRPr="00834218">
        <w:rPr>
          <w:rFonts w:ascii="Palatino Linotype" w:hAnsi="Palatino Linotype"/>
          <w:sz w:val="22"/>
          <w:szCs w:val="22"/>
        </w:rPr>
        <w:t xml:space="preserve"> can always be written as the sum of </w:t>
      </w:r>
      <w:bookmarkStart w:id="16" w:name="OLE_LINK143"/>
      <w:bookmarkStart w:id="17" w:name="OLE_LINK144"/>
      <w:r w:rsidR="00834218" w:rsidRPr="00872551">
        <w:rPr>
          <w:rFonts w:ascii="Palatino Linotype" w:hAnsi="Palatino Linotype"/>
          <w:i/>
          <w:sz w:val="22"/>
          <w:szCs w:val="22"/>
        </w:rPr>
        <w:t>x</w:t>
      </w:r>
      <w:r w:rsidR="00834218" w:rsidRPr="00834218">
        <w:rPr>
          <w:rFonts w:ascii="Palatino Linotype" w:hAnsi="Palatino Linotype"/>
          <w:sz w:val="22"/>
          <w:szCs w:val="22"/>
        </w:rPr>
        <w:t>-</w:t>
      </w:r>
      <w:bookmarkEnd w:id="16"/>
      <w:bookmarkEnd w:id="17"/>
      <w:r w:rsidR="00872551">
        <w:rPr>
          <w:rFonts w:ascii="Palatino Linotype" w:hAnsi="Palatino Linotype"/>
          <w:sz w:val="22"/>
          <w:szCs w:val="22"/>
        </w:rPr>
        <w:t xml:space="preserve"> and </w:t>
      </w:r>
      <w:r w:rsidR="00872551">
        <w:rPr>
          <w:rFonts w:ascii="Palatino Linotype" w:hAnsi="Palatino Linotype"/>
          <w:i/>
          <w:sz w:val="22"/>
          <w:szCs w:val="22"/>
        </w:rPr>
        <w:t>y</w:t>
      </w:r>
      <w:r w:rsidR="00872551" w:rsidRPr="00834218">
        <w:rPr>
          <w:rFonts w:ascii="Palatino Linotype" w:hAnsi="Palatino Linotype"/>
          <w:sz w:val="22"/>
          <w:szCs w:val="22"/>
        </w:rPr>
        <w:t>-</w:t>
      </w:r>
      <w:r w:rsidR="00834218" w:rsidRPr="00834218">
        <w:rPr>
          <w:rFonts w:ascii="Palatino Linotype" w:hAnsi="Palatino Linotype"/>
          <w:sz w:val="22"/>
          <w:szCs w:val="22"/>
        </w:rPr>
        <w:t>component</w:t>
      </w:r>
      <w:r w:rsidR="00872551">
        <w:rPr>
          <w:rFonts w:ascii="Palatino Linotype" w:hAnsi="Palatino Linotype"/>
          <w:sz w:val="22"/>
          <w:szCs w:val="22"/>
        </w:rPr>
        <w:t>s</w:t>
      </w:r>
      <w:r w:rsidR="004F62CA">
        <w:rPr>
          <w:rFonts w:ascii="Palatino Linotype" w:hAnsi="Palatino Linotype"/>
          <w:sz w:val="22"/>
          <w:szCs w:val="22"/>
        </w:rPr>
        <w:t xml:space="preserve"> </w:t>
      </w:r>
      <w:bookmarkStart w:id="18" w:name="OLE_LINK103"/>
      <w:bookmarkStart w:id="19" w:name="OLE_LINK104"/>
      <w:bookmarkStart w:id="20" w:name="OLE_LINK105"/>
      <w:r w:rsidR="000B71FF">
        <w:rPr>
          <w:rFonts w:ascii="Palatino Linotype" w:hAnsi="Palatino Linotype"/>
          <w:noProof/>
          <w:position w:val="-12"/>
          <w:sz w:val="22"/>
          <w:szCs w:val="22"/>
        </w:rPr>
        <w:pict w14:anchorId="6D60D171">
          <v:shape id="_x0000_i1056" type="#_x0000_t75" alt="" style="width:32pt;height:17pt;mso-width-percent:0;mso-height-percent:0;mso-width-percent:0;mso-height-percent:0">
            <v:imagedata r:id="rId37" o:title=""/>
          </v:shape>
        </w:pict>
      </w:r>
      <w:bookmarkEnd w:id="18"/>
      <w:bookmarkEnd w:id="19"/>
      <w:bookmarkEnd w:id="20"/>
      <w:r w:rsidR="00834218" w:rsidRPr="00834218">
        <w:rPr>
          <w:rFonts w:ascii="Palatino Linotype" w:hAnsi="Palatino Linotype"/>
          <w:sz w:val="22"/>
          <w:szCs w:val="22"/>
        </w:rPr>
        <w:t xml:space="preserve"> and</w:t>
      </w:r>
      <w:bookmarkStart w:id="21" w:name="OLE_LINK101"/>
      <w:bookmarkStart w:id="22" w:name="OLE_LINK102"/>
      <w:r w:rsidR="000B71FF">
        <w:rPr>
          <w:rFonts w:ascii="Palatino Linotype" w:hAnsi="Palatino Linotype"/>
          <w:noProof/>
          <w:position w:val="-14"/>
          <w:sz w:val="22"/>
          <w:szCs w:val="22"/>
        </w:rPr>
        <w:pict w14:anchorId="5D1876CD">
          <v:shape id="_x0000_i1055" type="#_x0000_t75" alt="" style="width:32pt;height:18pt;mso-width-percent:0;mso-height-percent:0;mso-width-percent:0;mso-height-percent:0">
            <v:imagedata r:id="rId38" o:title=""/>
          </v:shape>
        </w:pict>
      </w:r>
      <w:bookmarkEnd w:id="21"/>
      <w:bookmarkEnd w:id="22"/>
      <w:r w:rsidR="00834218" w:rsidRPr="00834218">
        <w:rPr>
          <w:rFonts w:ascii="Palatino Linotype" w:hAnsi="Palatino Linotype"/>
          <w:sz w:val="22"/>
          <w:szCs w:val="22"/>
        </w:rPr>
        <w:t xml:space="preserve">. For a dipole with its dipole moment in the </w:t>
      </w:r>
      <w:r w:rsidR="00834218" w:rsidRPr="000658CE">
        <w:rPr>
          <w:rFonts w:ascii="Palatino Linotype" w:hAnsi="Palatino Linotype"/>
          <w:i/>
          <w:sz w:val="22"/>
          <w:szCs w:val="22"/>
        </w:rPr>
        <w:t>y</w:t>
      </w:r>
      <w:r w:rsidR="00834218" w:rsidRPr="00834218">
        <w:rPr>
          <w:rFonts w:ascii="Palatino Linotype" w:hAnsi="Palatino Linotype"/>
          <w:sz w:val="22"/>
          <w:szCs w:val="22"/>
        </w:rPr>
        <w:t xml:space="preserve">-direction, everything we worked out </w:t>
      </w:r>
      <w:r w:rsidR="00683AFE">
        <w:rPr>
          <w:rFonts w:ascii="Palatino Linotype" w:hAnsi="Palatino Linotype"/>
          <w:sz w:val="22"/>
          <w:szCs w:val="22"/>
        </w:rPr>
        <w:t>above</w:t>
      </w:r>
      <w:r w:rsidR="00834218" w:rsidRPr="00834218">
        <w:rPr>
          <w:rFonts w:ascii="Palatino Linotype" w:hAnsi="Palatino Linotype"/>
          <w:sz w:val="22"/>
          <w:szCs w:val="22"/>
        </w:rPr>
        <w:t xml:space="preserve"> </w:t>
      </w:r>
      <w:r w:rsidR="00683AFE">
        <w:rPr>
          <w:rFonts w:ascii="Palatino Linotype" w:hAnsi="Palatino Linotype"/>
          <w:sz w:val="22"/>
          <w:szCs w:val="22"/>
        </w:rPr>
        <w:t xml:space="preserve">applies </w:t>
      </w:r>
      <w:r w:rsidR="00872551">
        <w:rPr>
          <w:rFonts w:ascii="Palatino Linotype" w:hAnsi="Palatino Linotype"/>
          <w:sz w:val="22"/>
          <w:szCs w:val="22"/>
        </w:rPr>
        <w:t>with</w:t>
      </w:r>
      <w:r w:rsidR="00834218" w:rsidRPr="00834218">
        <w:rPr>
          <w:rFonts w:ascii="Palatino Linotype" w:hAnsi="Palatino Linotype"/>
          <w:sz w:val="22"/>
          <w:szCs w:val="22"/>
        </w:rPr>
        <w:t xml:space="preserve"> </w:t>
      </w:r>
      <w:r w:rsidR="000658CE" w:rsidRPr="000658CE">
        <w:rPr>
          <w:rFonts w:ascii="Palatino Linotype" w:hAnsi="Palatino Linotype"/>
          <w:i/>
          <w:sz w:val="22"/>
          <w:szCs w:val="22"/>
        </w:rPr>
        <w:t>x</w:t>
      </w:r>
      <w:r w:rsidR="00834218" w:rsidRPr="00834218">
        <w:rPr>
          <w:rFonts w:ascii="Palatino Linotype" w:hAnsi="Palatino Linotype"/>
          <w:sz w:val="22"/>
          <w:szCs w:val="22"/>
        </w:rPr>
        <w:t xml:space="preserve"> and </w:t>
      </w:r>
      <w:r w:rsidR="00834218" w:rsidRPr="000658CE">
        <w:rPr>
          <w:rFonts w:ascii="Palatino Linotype" w:hAnsi="Palatino Linotype"/>
          <w:i/>
          <w:sz w:val="22"/>
          <w:szCs w:val="22"/>
        </w:rPr>
        <w:t>y</w:t>
      </w:r>
      <w:r w:rsidR="00872551">
        <w:rPr>
          <w:rFonts w:ascii="Palatino Linotype" w:hAnsi="Palatino Linotype"/>
          <w:sz w:val="22"/>
          <w:szCs w:val="22"/>
        </w:rPr>
        <w:t xml:space="preserve"> switched,</w:t>
      </w:r>
      <w:r w:rsidR="00834218" w:rsidRPr="00834218">
        <w:rPr>
          <w:rFonts w:ascii="Palatino Linotype" w:hAnsi="Palatino Linotype"/>
          <w:sz w:val="22"/>
          <w:szCs w:val="22"/>
        </w:rPr>
        <w:t xml:space="preserve"> so now the </w:t>
      </w:r>
      <w:r w:rsidR="00834218" w:rsidRPr="000658CE">
        <w:rPr>
          <w:rFonts w:ascii="Palatino Linotype" w:hAnsi="Palatino Linotype"/>
          <w:i/>
          <w:sz w:val="22"/>
          <w:szCs w:val="22"/>
        </w:rPr>
        <w:t>x</w:t>
      </w:r>
      <w:r w:rsidR="00834218" w:rsidRPr="00834218">
        <w:rPr>
          <w:rFonts w:ascii="Palatino Linotype" w:hAnsi="Palatino Linotype"/>
          <w:sz w:val="22"/>
          <w:szCs w:val="22"/>
        </w:rPr>
        <w:t xml:space="preserve">-axis is an equipotential and </w:t>
      </w:r>
      <w:r w:rsidR="00BB6C4A">
        <w:rPr>
          <w:rFonts w:ascii="Palatino Linotype" w:hAnsi="Palatino Linotype"/>
          <w:sz w:val="22"/>
          <w:szCs w:val="22"/>
        </w:rPr>
        <w:t xml:space="preserve">(A.7) gives </w:t>
      </w:r>
      <w:r w:rsidR="00834218" w:rsidRPr="00834218">
        <w:rPr>
          <w:rFonts w:ascii="Palatino Linotype" w:hAnsi="Palatino Linotype"/>
          <w:sz w:val="22"/>
          <w:szCs w:val="22"/>
        </w:rPr>
        <w:t xml:space="preserve">the potential difference </w:t>
      </w:r>
      <w:r w:rsidR="00373248">
        <w:rPr>
          <w:rFonts w:ascii="Palatino Linotype" w:hAnsi="Palatino Linotype"/>
          <w:sz w:val="22"/>
          <w:szCs w:val="22"/>
        </w:rPr>
        <w:t>between locations</w:t>
      </w:r>
      <w:r w:rsidR="00834218" w:rsidRPr="00834218">
        <w:rPr>
          <w:rFonts w:ascii="Palatino Linotype" w:hAnsi="Palatino Linotype"/>
          <w:sz w:val="22"/>
          <w:szCs w:val="22"/>
        </w:rPr>
        <w:t xml:space="preserve"> </w:t>
      </w:r>
      <w:r w:rsidR="00834218" w:rsidRPr="000658CE">
        <w:rPr>
          <w:rFonts w:ascii="Palatino Linotype" w:hAnsi="Palatino Linotype"/>
          <w:i/>
          <w:sz w:val="22"/>
          <w:szCs w:val="22"/>
        </w:rPr>
        <w:t>y</w:t>
      </w:r>
      <w:r w:rsidR="00834218" w:rsidRPr="00834218">
        <w:rPr>
          <w:rFonts w:ascii="Palatino Linotype" w:hAnsi="Palatino Linotype"/>
          <w:sz w:val="22"/>
          <w:szCs w:val="22"/>
        </w:rPr>
        <w:t xml:space="preserve"> = ±</w:t>
      </w:r>
      <w:r w:rsidR="00834218" w:rsidRPr="000658CE">
        <w:rPr>
          <w:rFonts w:ascii="Palatino Linotype" w:hAnsi="Palatino Linotype"/>
          <w:i/>
          <w:sz w:val="22"/>
          <w:szCs w:val="22"/>
        </w:rPr>
        <w:t>r</w:t>
      </w:r>
      <w:r w:rsidR="00834218" w:rsidRPr="00834218">
        <w:rPr>
          <w:rFonts w:ascii="Palatino Linotype" w:hAnsi="Palatino Linotype"/>
          <w:sz w:val="22"/>
          <w:szCs w:val="22"/>
        </w:rPr>
        <w:t xml:space="preserve"> on the </w:t>
      </w:r>
      <w:r w:rsidR="00834218" w:rsidRPr="000658CE">
        <w:rPr>
          <w:rFonts w:ascii="Palatino Linotype" w:hAnsi="Palatino Linotype"/>
          <w:i/>
          <w:sz w:val="22"/>
          <w:szCs w:val="22"/>
        </w:rPr>
        <w:t>y</w:t>
      </w:r>
      <w:r w:rsidR="00834218" w:rsidRPr="00834218">
        <w:rPr>
          <w:rFonts w:ascii="Palatino Linotype" w:hAnsi="Palatino Linotype"/>
          <w:sz w:val="22"/>
          <w:szCs w:val="22"/>
        </w:rPr>
        <w:t xml:space="preserve">-axis. </w:t>
      </w:r>
    </w:p>
    <w:p w14:paraId="5B69E530" w14:textId="77777777" w:rsidR="002E3EE6" w:rsidRPr="00834218" w:rsidRDefault="002E3EE6"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p>
    <w:p w14:paraId="386FE288" w14:textId="51E73B9A" w:rsid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 xml:space="preserve">Here is the really useful (and cool) point: </w:t>
      </w:r>
      <w:r w:rsidR="000658CE">
        <w:rPr>
          <w:rFonts w:ascii="Palatino Linotype" w:hAnsi="Palatino Linotype"/>
          <w:sz w:val="22"/>
          <w:szCs w:val="22"/>
        </w:rPr>
        <w:t>For any electric dipole, b</w:t>
      </w:r>
      <w:r w:rsidRPr="00834218">
        <w:rPr>
          <w:rFonts w:ascii="Palatino Linotype" w:hAnsi="Palatino Linotype"/>
          <w:sz w:val="22"/>
          <w:szCs w:val="22"/>
        </w:rPr>
        <w:t xml:space="preserve">ecause the axis perpendicular to the dipole is an equipotential, the potential difference between two points on the </w:t>
      </w:r>
      <w:r w:rsidRPr="000658CE">
        <w:rPr>
          <w:rFonts w:ascii="Palatino Linotype" w:hAnsi="Palatino Linotype"/>
          <w:i/>
          <w:sz w:val="22"/>
          <w:szCs w:val="22"/>
        </w:rPr>
        <w:t>x</w:t>
      </w:r>
      <w:r w:rsidRPr="00834218">
        <w:rPr>
          <w:rFonts w:ascii="Palatino Linotype" w:hAnsi="Palatino Linotype"/>
          <w:sz w:val="22"/>
          <w:szCs w:val="22"/>
        </w:rPr>
        <w:t xml:space="preserve">-axis depends only on the </w:t>
      </w:r>
      <w:r w:rsidRPr="000658CE">
        <w:rPr>
          <w:rFonts w:ascii="Palatino Linotype" w:hAnsi="Palatino Linotype"/>
          <w:i/>
          <w:sz w:val="22"/>
          <w:szCs w:val="22"/>
        </w:rPr>
        <w:t>x</w:t>
      </w:r>
      <w:r w:rsidRPr="00834218">
        <w:rPr>
          <w:rFonts w:ascii="Palatino Linotype" w:hAnsi="Palatino Linotype"/>
          <w:sz w:val="22"/>
          <w:szCs w:val="22"/>
        </w:rPr>
        <w:t xml:space="preserve">-component of the dipole </w:t>
      </w:r>
      <w:bookmarkStart w:id="23" w:name="OLE_LINK106"/>
      <w:bookmarkStart w:id="24" w:name="OLE_LINK107"/>
      <w:bookmarkStart w:id="25" w:name="OLE_LINK110"/>
      <w:r w:rsidR="000B71FF">
        <w:rPr>
          <w:rFonts w:ascii="Palatino Linotype" w:hAnsi="Palatino Linotype"/>
          <w:noProof/>
          <w:position w:val="-10"/>
          <w:sz w:val="22"/>
          <w:szCs w:val="22"/>
        </w:rPr>
        <w:pict w14:anchorId="68465083">
          <v:shape id="_x0000_i1054" type="#_x0000_t75" alt="" style="width:15pt;height:16pt;mso-width-percent:0;mso-height-percent:0;mso-width-percent:0;mso-height-percent:0">
            <v:imagedata r:id="rId39" o:title=""/>
          </v:shape>
        </w:pict>
      </w:r>
      <w:bookmarkEnd w:id="23"/>
      <w:bookmarkEnd w:id="24"/>
      <w:bookmarkEnd w:id="25"/>
      <w:r w:rsidRPr="00834218">
        <w:rPr>
          <w:rFonts w:ascii="Palatino Linotype" w:hAnsi="Palatino Linotype"/>
          <w:sz w:val="22"/>
          <w:szCs w:val="22"/>
        </w:rPr>
        <w:t xml:space="preserve">, and the potential difference between two points on the </w:t>
      </w:r>
      <w:r w:rsidRPr="000658CE">
        <w:rPr>
          <w:rFonts w:ascii="Palatino Linotype" w:hAnsi="Palatino Linotype"/>
          <w:i/>
          <w:sz w:val="22"/>
          <w:szCs w:val="22"/>
        </w:rPr>
        <w:t>y</w:t>
      </w:r>
      <w:r w:rsidRPr="00834218">
        <w:rPr>
          <w:rFonts w:ascii="Palatino Linotype" w:hAnsi="Palatino Linotype"/>
          <w:sz w:val="22"/>
          <w:szCs w:val="22"/>
        </w:rPr>
        <w:t>-axis depends only on</w:t>
      </w:r>
      <w:r w:rsidR="000658CE">
        <w:rPr>
          <w:rFonts w:ascii="Palatino Linotype" w:hAnsi="Palatino Linotype"/>
          <w:sz w:val="22"/>
          <w:szCs w:val="22"/>
        </w:rPr>
        <w:t xml:space="preserve"> </w:t>
      </w:r>
      <w:bookmarkStart w:id="26" w:name="OLE_LINK111"/>
      <w:bookmarkStart w:id="27" w:name="OLE_LINK112"/>
      <w:r w:rsidR="000B71FF">
        <w:rPr>
          <w:rFonts w:ascii="Palatino Linotype" w:hAnsi="Palatino Linotype"/>
          <w:noProof/>
          <w:position w:val="-14"/>
          <w:sz w:val="22"/>
          <w:szCs w:val="22"/>
        </w:rPr>
        <w:pict w14:anchorId="690251D4">
          <v:shape id="_x0000_i1053" type="#_x0000_t75" alt="" style="width:15pt;height:18pt;mso-width-percent:0;mso-height-percent:0;mso-width-percent:0;mso-height-percent:0">
            <v:imagedata r:id="rId40" o:title=""/>
          </v:shape>
        </w:pict>
      </w:r>
      <w:bookmarkEnd w:id="26"/>
      <w:bookmarkEnd w:id="27"/>
      <w:r w:rsidRPr="00834218">
        <w:rPr>
          <w:rFonts w:ascii="Palatino Linotype" w:hAnsi="Palatino Linotype"/>
          <w:sz w:val="22"/>
          <w:szCs w:val="22"/>
        </w:rPr>
        <w:t>. So</w:t>
      </w:r>
      <w:r w:rsidR="000658CE">
        <w:rPr>
          <w:rFonts w:ascii="Palatino Linotype" w:hAnsi="Palatino Linotype"/>
          <w:sz w:val="22"/>
          <w:szCs w:val="22"/>
        </w:rPr>
        <w:t>, in an electrocardiogram,</w:t>
      </w:r>
      <w:r w:rsidRPr="00834218">
        <w:rPr>
          <w:rFonts w:ascii="Palatino Linotype" w:hAnsi="Palatino Linotype"/>
          <w:sz w:val="22"/>
          <w:szCs w:val="22"/>
        </w:rPr>
        <w:t xml:space="preserve"> we can measure </w:t>
      </w:r>
      <w:bookmarkStart w:id="28" w:name="OLE_LINK92"/>
      <w:bookmarkStart w:id="29" w:name="OLE_LINK93"/>
      <w:r w:rsidR="00645DEF" w:rsidRPr="00645DEF">
        <w:rPr>
          <w:rFonts w:ascii="Symbol" w:hAnsi="Symbol"/>
          <w:sz w:val="22"/>
          <w:szCs w:val="22"/>
        </w:rPr>
        <w:t></w:t>
      </w:r>
      <w:bookmarkEnd w:id="28"/>
      <w:bookmarkEnd w:id="29"/>
      <w:r w:rsidRPr="00834218">
        <w:rPr>
          <w:rFonts w:ascii="Palatino Linotype" w:hAnsi="Palatino Linotype"/>
          <w:sz w:val="22"/>
          <w:szCs w:val="22"/>
        </w:rPr>
        <w:t xml:space="preserve">V between two points on a horizontal line (Lead I) to determine </w:t>
      </w:r>
      <w:r w:rsidR="000B71FF">
        <w:rPr>
          <w:rFonts w:ascii="Palatino Linotype" w:hAnsi="Palatino Linotype"/>
          <w:noProof/>
          <w:position w:val="-12"/>
          <w:sz w:val="22"/>
          <w:szCs w:val="22"/>
        </w:rPr>
        <w:pict w14:anchorId="713F17A7">
          <v:shape id="_x0000_i1052" type="#_x0000_t75" alt="" style="width:32pt;height:17pt;mso-width-percent:0;mso-height-percent:0;mso-width-percent:0;mso-height-percent:0">
            <v:imagedata r:id="rId37" o:title=""/>
          </v:shape>
        </w:pict>
      </w:r>
      <w:r w:rsidRPr="00834218">
        <w:rPr>
          <w:rFonts w:ascii="Palatino Linotype" w:hAnsi="Palatino Linotype"/>
          <w:sz w:val="22"/>
          <w:szCs w:val="22"/>
        </w:rPr>
        <w:t xml:space="preserve">, and we can measure </w:t>
      </w:r>
      <w:r w:rsidR="00645DEF" w:rsidRPr="00645DEF">
        <w:rPr>
          <w:rFonts w:ascii="Symbol" w:hAnsi="Symbol"/>
          <w:sz w:val="22"/>
          <w:szCs w:val="22"/>
        </w:rPr>
        <w:t></w:t>
      </w:r>
      <w:r w:rsidRPr="00834218">
        <w:rPr>
          <w:rFonts w:ascii="Palatino Linotype" w:hAnsi="Palatino Linotype"/>
          <w:sz w:val="22"/>
          <w:szCs w:val="22"/>
        </w:rPr>
        <w:t xml:space="preserve">V between two points on a vertical line to determine </w:t>
      </w:r>
      <w:bookmarkStart w:id="30" w:name="OLE_LINK108"/>
      <w:bookmarkStart w:id="31" w:name="OLE_LINK109"/>
      <w:r w:rsidR="000B71FF">
        <w:rPr>
          <w:rFonts w:ascii="Palatino Linotype" w:hAnsi="Palatino Linotype"/>
          <w:noProof/>
          <w:position w:val="-14"/>
          <w:sz w:val="22"/>
          <w:szCs w:val="22"/>
        </w:rPr>
        <w:pict w14:anchorId="4FC93B86">
          <v:shape id="_x0000_i1051" type="#_x0000_t75" alt="" style="width:32pt;height:18pt;mso-width-percent:0;mso-height-percent:0;mso-width-percent:0;mso-height-percent:0">
            <v:imagedata r:id="rId38" o:title=""/>
          </v:shape>
        </w:pict>
      </w:r>
      <w:bookmarkEnd w:id="30"/>
      <w:bookmarkEnd w:id="31"/>
      <w:r w:rsidRPr="00834218">
        <w:rPr>
          <w:rFonts w:ascii="Palatino Linotype" w:hAnsi="Palatino Linotype"/>
          <w:sz w:val="22"/>
          <w:szCs w:val="22"/>
        </w:rPr>
        <w:t>.</w:t>
      </w:r>
      <w:r w:rsidR="00E375C6">
        <w:rPr>
          <w:rFonts w:ascii="Palatino Linotype" w:hAnsi="Palatino Linotype"/>
          <w:sz w:val="22"/>
          <w:szCs w:val="22"/>
        </w:rPr>
        <w:t xml:space="preserve"> In other words</w:t>
      </w:r>
      <w:r w:rsidR="009834EA">
        <w:rPr>
          <w:rFonts w:ascii="Palatino Linotype" w:hAnsi="Palatino Linotype"/>
          <w:sz w:val="22"/>
          <w:szCs w:val="22"/>
        </w:rPr>
        <w:t xml:space="preserve">, </w:t>
      </w:r>
      <w:bookmarkStart w:id="32" w:name="OLE_LINK130"/>
      <w:bookmarkStart w:id="33" w:name="OLE_LINK131"/>
      <w:r w:rsidR="009834EA">
        <w:rPr>
          <w:rFonts w:ascii="Palatino Linotype" w:hAnsi="Palatino Linotype"/>
          <w:sz w:val="22"/>
          <w:szCs w:val="22"/>
        </w:rPr>
        <w:t xml:space="preserve">if </w:t>
      </w:r>
      <w:r w:rsidR="000B71FF">
        <w:rPr>
          <w:noProof/>
          <w:position w:val="-12"/>
        </w:rPr>
        <w:pict w14:anchorId="6275A613">
          <v:shape id="_x0000_i1050" type="#_x0000_t75" alt="" style="width:31pt;height:18pt;mso-width-percent:0;mso-height-percent:0;mso-width-percent:0;mso-height-percent:0">
            <v:imagedata r:id="rId41" o:title=""/>
          </v:shape>
        </w:pict>
      </w:r>
      <w:r w:rsidR="009834EA" w:rsidRPr="009834EA">
        <w:rPr>
          <w:rFonts w:ascii="Palatino Linotype" w:hAnsi="Palatino Linotype"/>
          <w:sz w:val="22"/>
          <w:szCs w:val="22"/>
        </w:rPr>
        <w:t>is measured between ±</w:t>
      </w:r>
      <w:r w:rsidR="009834EA" w:rsidRPr="009834EA">
        <w:rPr>
          <w:rFonts w:ascii="Palatino Linotype" w:hAnsi="Palatino Linotype"/>
          <w:i/>
          <w:sz w:val="22"/>
          <w:szCs w:val="22"/>
        </w:rPr>
        <w:t>x</w:t>
      </w:r>
      <w:r w:rsidR="009834EA" w:rsidRPr="009834EA">
        <w:rPr>
          <w:rFonts w:ascii="Palatino Linotype" w:hAnsi="Palatino Linotype"/>
          <w:sz w:val="22"/>
          <w:szCs w:val="22"/>
        </w:rPr>
        <w:t xml:space="preserve"> and </w:t>
      </w:r>
      <w:bookmarkEnd w:id="32"/>
      <w:bookmarkEnd w:id="33"/>
      <w:r w:rsidR="009834EA">
        <w:rPr>
          <w:rFonts w:ascii="Palatino Linotype" w:hAnsi="Palatino Linotype"/>
          <w:sz w:val="22"/>
          <w:szCs w:val="22"/>
        </w:rPr>
        <w:t xml:space="preserve">if </w:t>
      </w:r>
      <w:r w:rsidR="000B71FF">
        <w:rPr>
          <w:noProof/>
          <w:position w:val="-12"/>
        </w:rPr>
        <w:pict w14:anchorId="46CC66AA">
          <v:shape id="_x0000_i1049" type="#_x0000_t75" alt="" style="width:27pt;height:18pt;mso-width-percent:0;mso-height-percent:0;mso-width-percent:0;mso-height-percent:0">
            <v:imagedata r:id="rId42" o:title=""/>
          </v:shape>
        </w:pict>
      </w:r>
      <w:r w:rsidR="009834EA" w:rsidRPr="009834EA">
        <w:rPr>
          <w:rFonts w:ascii="Palatino Linotype" w:hAnsi="Palatino Linotype"/>
          <w:sz w:val="22"/>
          <w:szCs w:val="22"/>
        </w:rPr>
        <w:t>is measured between ±</w:t>
      </w:r>
      <w:r w:rsidR="009834EA">
        <w:rPr>
          <w:rFonts w:ascii="Palatino Linotype" w:hAnsi="Palatino Linotype"/>
          <w:i/>
          <w:sz w:val="22"/>
          <w:szCs w:val="22"/>
        </w:rPr>
        <w:t>y</w:t>
      </w:r>
      <w:r w:rsidR="00E375C6">
        <w:rPr>
          <w:rFonts w:ascii="Palatino Linotype" w:hAnsi="Palatino Linotype"/>
          <w:sz w:val="22"/>
          <w:szCs w:val="22"/>
        </w:rPr>
        <w:t>:</w:t>
      </w:r>
    </w:p>
    <w:p w14:paraId="4C197598" w14:textId="51677419" w:rsidR="007D0077" w:rsidRPr="00834218" w:rsidRDefault="00E375C6" w:rsidP="007D00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tab/>
      </w:r>
      <w:bookmarkStart w:id="34" w:name="OLE_LINK125"/>
      <w:bookmarkStart w:id="35" w:name="OLE_LINK126"/>
      <w:r w:rsidR="000B71FF">
        <w:rPr>
          <w:rFonts w:ascii="Palatino Linotype" w:hAnsi="Palatino Linotype"/>
          <w:noProof/>
          <w:position w:val="-30"/>
          <w:sz w:val="22"/>
          <w:szCs w:val="22"/>
        </w:rPr>
        <w:pict w14:anchorId="2F4711F5">
          <v:shape id="_x0000_i1048" type="#_x0000_t75" alt="" style="width:96pt;height:35pt;mso-width-percent:0;mso-height-percent:0;mso-width-percent:0;mso-height-percent:0">
            <v:imagedata r:id="rId43" o:title=""/>
          </v:shape>
        </w:pict>
      </w:r>
      <w:bookmarkEnd w:id="34"/>
      <w:bookmarkEnd w:id="35"/>
      <w:r>
        <w:rPr>
          <w:rFonts w:ascii="Palatino Linotype" w:hAnsi="Palatino Linotype"/>
          <w:noProof/>
          <w:sz w:val="22"/>
          <w:szCs w:val="22"/>
        </w:rPr>
        <w:t xml:space="preserve"> and </w:t>
      </w:r>
      <w:r w:rsidR="000B71FF">
        <w:rPr>
          <w:noProof/>
          <w:position w:val="-30"/>
        </w:rPr>
        <w:pict w14:anchorId="5705A08E">
          <v:shape id="_x0000_i1047" type="#_x0000_t75" alt="" style="width:94pt;height:36pt;mso-width-percent:0;mso-height-percent:0;mso-width-percent:0;mso-height-percent:0">
            <v:imagedata r:id="rId44" o:title=""/>
          </v:shape>
        </w:pict>
      </w:r>
      <w:r>
        <w:t xml:space="preserve"> </w:t>
      </w:r>
      <w:r w:rsidR="007D0077">
        <w:tab/>
      </w:r>
      <w:r w:rsidR="007D0077">
        <w:tab/>
      </w:r>
      <w:r w:rsidR="007D0077">
        <w:tab/>
      </w:r>
      <w:r w:rsidR="007D0077">
        <w:tab/>
      </w:r>
      <w:r w:rsidR="007D0077">
        <w:tab/>
      </w:r>
      <w:bookmarkStart w:id="36" w:name="OLE_LINK147"/>
      <w:bookmarkStart w:id="37" w:name="OLE_LINK148"/>
      <w:r w:rsidR="007D0077">
        <w:rPr>
          <w:rFonts w:ascii="Palatino Linotype" w:hAnsi="Palatino Linotype"/>
          <w:noProof/>
          <w:sz w:val="22"/>
          <w:szCs w:val="22"/>
        </w:rPr>
        <w:t>(A.8)</w:t>
      </w:r>
      <w:bookmarkEnd w:id="36"/>
      <w:bookmarkEnd w:id="37"/>
    </w:p>
    <w:p w14:paraId="08E29657" w14:textId="5EADC989" w:rsidR="00E375C6" w:rsidRDefault="00E375C6"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p>
    <w:p w14:paraId="50799F52" w14:textId="153D1BF6" w:rsidR="00272A7D" w:rsidRDefault="00E375C6"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noProof/>
          <w:sz w:val="22"/>
          <w:szCs w:val="22"/>
        </w:rPr>
      </w:pPr>
      <w:r>
        <w:rPr>
          <w:rFonts w:ascii="Palatino Linotype" w:hAnsi="Palatino Linotype"/>
          <w:noProof/>
          <w:sz w:val="22"/>
          <w:szCs w:val="22"/>
        </w:rPr>
        <w:t xml:space="preserve">which can be solved to give </w:t>
      </w:r>
    </w:p>
    <w:p w14:paraId="6466792B" w14:textId="0BC437E0" w:rsidR="00E375C6" w:rsidRDefault="00E375C6"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noProof/>
          <w:sz w:val="22"/>
          <w:szCs w:val="22"/>
        </w:rPr>
      </w:pPr>
      <w:r>
        <w:rPr>
          <w:rFonts w:ascii="Palatino Linotype" w:hAnsi="Palatino Linotype"/>
          <w:noProof/>
          <w:sz w:val="22"/>
          <w:szCs w:val="22"/>
        </w:rPr>
        <w:tab/>
      </w:r>
      <w:bookmarkStart w:id="38" w:name="OLE_LINK128"/>
      <w:bookmarkStart w:id="39" w:name="OLE_LINK129"/>
      <w:bookmarkStart w:id="40" w:name="OLE_LINK132"/>
      <w:r w:rsidR="000B71FF">
        <w:rPr>
          <w:rFonts w:ascii="Palatino Linotype" w:hAnsi="Palatino Linotype"/>
          <w:noProof/>
          <w:position w:val="-12"/>
          <w:sz w:val="22"/>
          <w:szCs w:val="22"/>
        </w:rPr>
        <w:pict w14:anchorId="62FC483F">
          <v:shape id="_x0000_i1046" type="#_x0000_t75" alt="" style="width:104pt;height:19pt;mso-width-percent:0;mso-height-percent:0;mso-width-percent:0;mso-height-percent:0">
            <v:imagedata r:id="rId45" o:title=""/>
          </v:shape>
        </w:pict>
      </w:r>
      <w:bookmarkEnd w:id="38"/>
      <w:bookmarkEnd w:id="39"/>
      <w:bookmarkEnd w:id="40"/>
      <w:r>
        <w:rPr>
          <w:rFonts w:ascii="Palatino Linotype" w:hAnsi="Palatino Linotype"/>
          <w:noProof/>
          <w:sz w:val="22"/>
          <w:szCs w:val="22"/>
        </w:rPr>
        <w:t xml:space="preserve"> and </w:t>
      </w:r>
      <w:bookmarkStart w:id="41" w:name="OLE_LINK133"/>
      <w:bookmarkStart w:id="42" w:name="OLE_LINK134"/>
      <w:r w:rsidR="000B71FF">
        <w:rPr>
          <w:rFonts w:ascii="Palatino Linotype" w:hAnsi="Palatino Linotype"/>
          <w:noProof/>
          <w:position w:val="-14"/>
          <w:sz w:val="22"/>
          <w:szCs w:val="22"/>
        </w:rPr>
        <w:pict w14:anchorId="4364322E">
          <v:shape id="_x0000_i1045" type="#_x0000_t75" alt="" style="width:102pt;height:20pt;mso-width-percent:0;mso-height-percent:0;mso-width-percent:0;mso-height-percent:0">
            <v:imagedata r:id="rId46" o:title=""/>
          </v:shape>
        </w:pict>
      </w:r>
      <w:bookmarkEnd w:id="41"/>
      <w:bookmarkEnd w:id="42"/>
      <w:r>
        <w:rPr>
          <w:rFonts w:ascii="Palatino Linotype" w:hAnsi="Palatino Linotype"/>
          <w:noProof/>
          <w:sz w:val="22"/>
          <w:szCs w:val="22"/>
        </w:rPr>
        <w:t>.</w:t>
      </w:r>
      <w:r w:rsidR="007D0077">
        <w:rPr>
          <w:rFonts w:ascii="Palatino Linotype" w:hAnsi="Palatino Linotype"/>
          <w:noProof/>
          <w:sz w:val="22"/>
          <w:szCs w:val="22"/>
        </w:rPr>
        <w:tab/>
      </w:r>
      <w:r w:rsidR="007D0077">
        <w:rPr>
          <w:rFonts w:ascii="Palatino Linotype" w:hAnsi="Palatino Linotype"/>
          <w:noProof/>
          <w:sz w:val="22"/>
          <w:szCs w:val="22"/>
        </w:rPr>
        <w:tab/>
      </w:r>
      <w:r w:rsidR="007D0077">
        <w:rPr>
          <w:rFonts w:ascii="Palatino Linotype" w:hAnsi="Palatino Linotype"/>
          <w:noProof/>
          <w:sz w:val="22"/>
          <w:szCs w:val="22"/>
        </w:rPr>
        <w:tab/>
      </w:r>
      <w:r w:rsidR="007D0077">
        <w:rPr>
          <w:rFonts w:ascii="Palatino Linotype" w:hAnsi="Palatino Linotype"/>
          <w:noProof/>
          <w:sz w:val="22"/>
          <w:szCs w:val="22"/>
        </w:rPr>
        <w:tab/>
      </w:r>
      <w:r w:rsidR="007D0077">
        <w:rPr>
          <w:rFonts w:ascii="Palatino Linotype" w:hAnsi="Palatino Linotype"/>
          <w:noProof/>
          <w:sz w:val="22"/>
          <w:szCs w:val="22"/>
        </w:rPr>
        <w:tab/>
        <w:t>(A.9)</w:t>
      </w:r>
    </w:p>
    <w:p w14:paraId="72CB74B2" w14:textId="77777777" w:rsidR="00686565" w:rsidRPr="00834218" w:rsidRDefault="00686565"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p>
    <w:p w14:paraId="5AF434F5" w14:textId="33A2AE2C" w:rsidR="00AC6A4F" w:rsidRDefault="004D35E1"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 xml:space="preserve">It turns out that the complexities of human physiology </w:t>
      </w:r>
      <w:r w:rsidR="006B2A4B">
        <w:rPr>
          <w:rFonts w:ascii="Palatino Linotype" w:hAnsi="Palatino Linotype"/>
          <w:sz w:val="22"/>
          <w:szCs w:val="22"/>
        </w:rPr>
        <w:t>make it difficult t</w:t>
      </w:r>
      <w:r>
        <w:rPr>
          <w:rFonts w:ascii="Palatino Linotype" w:hAnsi="Palatino Linotype"/>
          <w:sz w:val="22"/>
          <w:szCs w:val="22"/>
        </w:rPr>
        <w:t xml:space="preserve">o directly measure a potential difference along a vertical </w:t>
      </w:r>
      <w:r w:rsidR="000658CE">
        <w:rPr>
          <w:rFonts w:ascii="Palatino Linotype" w:hAnsi="Palatino Linotype"/>
          <w:sz w:val="22"/>
          <w:szCs w:val="22"/>
        </w:rPr>
        <w:t>line</w:t>
      </w:r>
      <w:r>
        <w:rPr>
          <w:rFonts w:ascii="Palatino Linotype" w:hAnsi="Palatino Linotype"/>
          <w:sz w:val="22"/>
          <w:szCs w:val="22"/>
        </w:rPr>
        <w:t xml:space="preserve">. </w:t>
      </w:r>
      <w:r w:rsidR="00834218" w:rsidRPr="00834218">
        <w:rPr>
          <w:rFonts w:ascii="Palatino Linotype" w:hAnsi="Palatino Linotype"/>
          <w:sz w:val="22"/>
          <w:szCs w:val="22"/>
        </w:rPr>
        <w:t xml:space="preserve">Due to the way the electric field spreads through the body, it turns out that effectively Lead II is located at 60° to Lead I. Consequently, </w:t>
      </w:r>
      <w:r>
        <w:rPr>
          <w:rFonts w:ascii="Palatino Linotype" w:hAnsi="Palatino Linotype"/>
          <w:sz w:val="22"/>
          <w:szCs w:val="22"/>
        </w:rPr>
        <w:t xml:space="preserve">we use trigonometry to </w:t>
      </w:r>
      <w:r w:rsidR="00CE5A4B">
        <w:rPr>
          <w:rFonts w:ascii="Palatino Linotype" w:hAnsi="Palatino Linotype"/>
          <w:sz w:val="22"/>
          <w:szCs w:val="22"/>
        </w:rPr>
        <w:t xml:space="preserve">calculate </w:t>
      </w:r>
      <w:bookmarkStart w:id="43" w:name="OLE_LINK97"/>
      <w:bookmarkStart w:id="44" w:name="OLE_LINK98"/>
      <w:r w:rsidR="000B71FF">
        <w:rPr>
          <w:rFonts w:ascii="Palatino Linotype" w:hAnsi="Palatino Linotype"/>
          <w:noProof/>
          <w:position w:val="-14"/>
          <w:sz w:val="22"/>
          <w:szCs w:val="22"/>
        </w:rPr>
        <w:pict w14:anchorId="63D44AA3">
          <v:shape id="_x0000_i1044" type="#_x0000_t75" alt="" style="width:32pt;height:18pt;mso-width-percent:0;mso-height-percent:0;mso-width-percent:0;mso-height-percent:0">
            <v:imagedata r:id="rId38" o:title=""/>
          </v:shape>
        </w:pict>
      </w:r>
      <w:r w:rsidR="00CE5A4B">
        <w:rPr>
          <w:rFonts w:ascii="Palatino Linotype" w:hAnsi="Palatino Linotype"/>
          <w:sz w:val="22"/>
          <w:szCs w:val="22"/>
        </w:rPr>
        <w:t xml:space="preserve"> from </w:t>
      </w:r>
      <w:bookmarkEnd w:id="43"/>
      <w:bookmarkEnd w:id="44"/>
      <w:r w:rsidR="009F2241">
        <w:rPr>
          <w:rFonts w:ascii="Palatino Linotype" w:hAnsi="Palatino Linotype"/>
          <w:sz w:val="22"/>
          <w:szCs w:val="22"/>
        </w:rPr>
        <w:t xml:space="preserve">the </w:t>
      </w:r>
      <w:r w:rsidR="00CE5A4B">
        <w:rPr>
          <w:rFonts w:ascii="Palatino Linotype" w:hAnsi="Palatino Linotype"/>
          <w:sz w:val="22"/>
          <w:szCs w:val="22"/>
        </w:rPr>
        <w:t>Lead I</w:t>
      </w:r>
      <w:r w:rsidR="00BA5CDB">
        <w:rPr>
          <w:rFonts w:ascii="Palatino Linotype" w:hAnsi="Palatino Linotype"/>
          <w:sz w:val="22"/>
          <w:szCs w:val="22"/>
        </w:rPr>
        <w:t xml:space="preserve"> and</w:t>
      </w:r>
      <w:r w:rsidR="00CE5A4B">
        <w:rPr>
          <w:rFonts w:ascii="Palatino Linotype" w:hAnsi="Palatino Linotype"/>
          <w:sz w:val="22"/>
          <w:szCs w:val="22"/>
        </w:rPr>
        <w:t xml:space="preserve"> Lead II</w:t>
      </w:r>
      <w:r w:rsidR="00AC6A4F">
        <w:rPr>
          <w:rFonts w:ascii="Palatino Linotype" w:hAnsi="Palatino Linotype"/>
          <w:sz w:val="22"/>
          <w:szCs w:val="22"/>
        </w:rPr>
        <w:t xml:space="preserve"> </w:t>
      </w:r>
      <w:r w:rsidR="009F2241">
        <w:rPr>
          <w:rFonts w:ascii="Palatino Linotype" w:hAnsi="Palatino Linotype"/>
          <w:sz w:val="22"/>
          <w:szCs w:val="22"/>
        </w:rPr>
        <w:t xml:space="preserve">measurements </w:t>
      </w:r>
      <w:r w:rsidR="00AC6A4F">
        <w:rPr>
          <w:rFonts w:ascii="Palatino Linotype" w:hAnsi="Palatino Linotype"/>
          <w:sz w:val="22"/>
          <w:szCs w:val="22"/>
        </w:rPr>
        <w:t>as follow</w:t>
      </w:r>
      <w:r w:rsidR="00E92399">
        <w:rPr>
          <w:rFonts w:ascii="Palatino Linotype" w:hAnsi="Palatino Linotype"/>
          <w:sz w:val="22"/>
          <w:szCs w:val="22"/>
        </w:rPr>
        <w:t>s</w:t>
      </w:r>
      <w:r w:rsidR="00AC6A4F">
        <w:rPr>
          <w:rFonts w:ascii="Palatino Linotype" w:hAnsi="Palatino Linotype"/>
          <w:sz w:val="22"/>
          <w:szCs w:val="22"/>
        </w:rPr>
        <w:t>.</w:t>
      </w:r>
    </w:p>
    <w:p w14:paraId="5B4FCA5E" w14:textId="03008F67" w:rsidR="00AC6A4F" w:rsidRDefault="00511D8A"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noProof/>
          <w:sz w:val="22"/>
          <w:szCs w:val="22"/>
        </w:rPr>
        <w:drawing>
          <wp:anchor distT="0" distB="0" distL="114300" distR="114300" simplePos="0" relativeHeight="251673600" behindDoc="0" locked="0" layoutInCell="1" allowOverlap="1" wp14:anchorId="231E5C71" wp14:editId="4B3EE9C9">
            <wp:simplePos x="0" y="0"/>
            <wp:positionH relativeFrom="column">
              <wp:posOffset>4413250</wp:posOffset>
            </wp:positionH>
            <wp:positionV relativeFrom="paragraph">
              <wp:posOffset>175260</wp:posOffset>
            </wp:positionV>
            <wp:extent cx="1646555" cy="1562100"/>
            <wp:effectExtent l="0" t="0" r="4445"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geometry.png"/>
                    <pic:cNvPicPr/>
                  </pic:nvPicPr>
                  <pic:blipFill>
                    <a:blip r:embed="rId47"/>
                    <a:stretch>
                      <a:fillRect/>
                    </a:stretch>
                  </pic:blipFill>
                  <pic:spPr>
                    <a:xfrm>
                      <a:off x="0" y="0"/>
                      <a:ext cx="1646555" cy="1562100"/>
                    </a:xfrm>
                    <a:prstGeom prst="rect">
                      <a:avLst/>
                    </a:prstGeom>
                  </pic:spPr>
                </pic:pic>
              </a:graphicData>
            </a:graphic>
            <wp14:sizeRelH relativeFrom="page">
              <wp14:pctWidth>0</wp14:pctWidth>
            </wp14:sizeRelH>
            <wp14:sizeRelV relativeFrom="page">
              <wp14:pctHeight>0</wp14:pctHeight>
            </wp14:sizeRelV>
          </wp:anchor>
        </w:drawing>
      </w:r>
    </w:p>
    <w:p w14:paraId="37524DFA" w14:textId="37284F93" w:rsidR="00834218" w:rsidRDefault="00AC6A4F"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 xml:space="preserve">Consider </w:t>
      </w:r>
      <w:r w:rsidR="009261B9">
        <w:rPr>
          <w:rFonts w:ascii="Palatino Linotype" w:hAnsi="Palatino Linotype"/>
          <w:sz w:val="22"/>
          <w:szCs w:val="22"/>
        </w:rPr>
        <w:t>a</w:t>
      </w:r>
      <w:r>
        <w:rPr>
          <w:rFonts w:ascii="Palatino Linotype" w:hAnsi="Palatino Linotype"/>
          <w:sz w:val="22"/>
          <w:szCs w:val="22"/>
        </w:rPr>
        <w:t xml:space="preserve"> dipole oriented at an arbitrary angle </w:t>
      </w:r>
      <w:r w:rsidRPr="00AC6A4F">
        <w:rPr>
          <w:rFonts w:ascii="Symbol" w:hAnsi="Symbol"/>
          <w:sz w:val="22"/>
          <w:szCs w:val="22"/>
        </w:rPr>
        <w:t></w:t>
      </w:r>
      <w:r>
        <w:rPr>
          <w:rFonts w:ascii="Palatino Linotype" w:hAnsi="Palatino Linotype"/>
          <w:sz w:val="22"/>
          <w:szCs w:val="22"/>
        </w:rPr>
        <w:t xml:space="preserve"> as shown.</w:t>
      </w:r>
      <w:r w:rsidR="004D35E1">
        <w:rPr>
          <w:rFonts w:ascii="Palatino Linotype" w:hAnsi="Palatino Linotype"/>
          <w:sz w:val="22"/>
          <w:szCs w:val="22"/>
        </w:rPr>
        <w:t xml:space="preserve"> </w:t>
      </w:r>
      <w:r w:rsidR="001C28C4">
        <w:rPr>
          <w:rFonts w:ascii="Palatino Linotype" w:hAnsi="Palatino Linotype"/>
          <w:sz w:val="22"/>
          <w:szCs w:val="22"/>
        </w:rPr>
        <w:t>T</w:t>
      </w:r>
      <w:r>
        <w:rPr>
          <w:rFonts w:ascii="Palatino Linotype" w:hAnsi="Palatino Linotype"/>
          <w:sz w:val="22"/>
          <w:szCs w:val="22"/>
        </w:rPr>
        <w:t xml:space="preserve">he </w:t>
      </w:r>
      <w:r w:rsidR="001C28C4">
        <w:rPr>
          <w:rFonts w:ascii="Palatino Linotype" w:hAnsi="Palatino Linotype"/>
          <w:sz w:val="22"/>
          <w:szCs w:val="22"/>
        </w:rPr>
        <w:t xml:space="preserve">horizontal and vertical </w:t>
      </w:r>
      <w:r>
        <w:rPr>
          <w:rFonts w:ascii="Palatino Linotype" w:hAnsi="Palatino Linotype"/>
          <w:sz w:val="22"/>
          <w:szCs w:val="22"/>
        </w:rPr>
        <w:t>components</w:t>
      </w:r>
      <w:bookmarkStart w:id="45" w:name="OLE_LINK91"/>
      <w:bookmarkStart w:id="46" w:name="OLE_LINK94"/>
      <w:r>
        <w:rPr>
          <w:rFonts w:ascii="Palatino Linotype" w:hAnsi="Palatino Linotype"/>
          <w:sz w:val="22"/>
          <w:szCs w:val="22"/>
        </w:rPr>
        <w:t xml:space="preserve"> </w:t>
      </w:r>
      <w:bookmarkStart w:id="47" w:name="OLE_LINK116"/>
      <w:bookmarkStart w:id="48" w:name="OLE_LINK117"/>
      <w:r w:rsidR="000B71FF">
        <w:rPr>
          <w:rFonts w:ascii="Palatino Linotype" w:hAnsi="Palatino Linotype"/>
          <w:noProof/>
          <w:position w:val="-10"/>
          <w:sz w:val="22"/>
          <w:szCs w:val="22"/>
        </w:rPr>
        <w:pict w14:anchorId="21ADDAD1">
          <v:shape id="_x0000_i1043" type="#_x0000_t75" alt="" style="width:15pt;height:16pt;mso-width-percent:0;mso-height-percent:0;mso-width-percent:0;mso-height-percent:0">
            <v:imagedata r:id="rId39" o:title=""/>
          </v:shape>
        </w:pict>
      </w:r>
      <w:bookmarkEnd w:id="47"/>
      <w:bookmarkEnd w:id="48"/>
      <w:r>
        <w:rPr>
          <w:rFonts w:ascii="Palatino Linotype" w:hAnsi="Palatino Linotype"/>
          <w:sz w:val="22"/>
          <w:szCs w:val="22"/>
        </w:rPr>
        <w:t xml:space="preserve"> and </w:t>
      </w:r>
      <w:bookmarkStart w:id="49" w:name="OLE_LINK118"/>
      <w:bookmarkStart w:id="50" w:name="OLE_LINK119"/>
      <w:r w:rsidR="000B71FF">
        <w:rPr>
          <w:rFonts w:ascii="Palatino Linotype" w:hAnsi="Palatino Linotype"/>
          <w:noProof/>
          <w:position w:val="-14"/>
          <w:sz w:val="22"/>
          <w:szCs w:val="22"/>
        </w:rPr>
        <w:pict w14:anchorId="52CE361B">
          <v:shape id="_x0000_i1042" type="#_x0000_t75" alt="" style="width:15pt;height:18pt;mso-width-percent:0;mso-height-percent:0;mso-width-percent:0;mso-height-percent:0">
            <v:imagedata r:id="rId40" o:title=""/>
          </v:shape>
        </w:pict>
      </w:r>
      <w:bookmarkEnd w:id="49"/>
      <w:bookmarkEnd w:id="50"/>
      <w:r>
        <w:rPr>
          <w:rFonts w:ascii="Palatino Linotype" w:hAnsi="Palatino Linotype"/>
          <w:sz w:val="22"/>
          <w:szCs w:val="22"/>
        </w:rPr>
        <w:t>a</w:t>
      </w:r>
      <w:r w:rsidR="001C28C4">
        <w:rPr>
          <w:rFonts w:ascii="Palatino Linotype" w:hAnsi="Palatino Linotype"/>
          <w:sz w:val="22"/>
          <w:szCs w:val="22"/>
        </w:rPr>
        <w:t xml:space="preserve">re </w:t>
      </w:r>
      <w:bookmarkEnd w:id="45"/>
      <w:bookmarkEnd w:id="46"/>
      <w:r w:rsidR="001C28C4">
        <w:rPr>
          <w:rFonts w:ascii="Palatino Linotype" w:hAnsi="Palatino Linotype"/>
          <w:sz w:val="22"/>
          <w:szCs w:val="22"/>
        </w:rPr>
        <w:t xml:space="preserve">given by </w:t>
      </w:r>
    </w:p>
    <w:p w14:paraId="798BA48D" w14:textId="0715B4F3" w:rsidR="001C28C4" w:rsidRDefault="001C28C4"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ab/>
      </w:r>
      <w:bookmarkStart w:id="51" w:name="OLE_LINK95"/>
      <w:bookmarkStart w:id="52" w:name="OLE_LINK96"/>
      <w:r w:rsidR="000B71FF">
        <w:rPr>
          <w:noProof/>
          <w:position w:val="-12"/>
        </w:rPr>
        <w:pict w14:anchorId="2E6EA927">
          <v:shape id="_x0000_i1041" type="#_x0000_t75" alt="" style="width:55pt;height:18pt;mso-width-percent:0;mso-height-percent:0;mso-width-percent:0;mso-height-percent:0">
            <v:imagedata r:id="rId48" o:title=""/>
          </v:shape>
        </w:pict>
      </w:r>
      <w:bookmarkEnd w:id="51"/>
      <w:bookmarkEnd w:id="52"/>
      <w:r>
        <w:t xml:space="preserve"> and </w:t>
      </w:r>
      <w:r>
        <w:rPr>
          <w:rFonts w:ascii="Palatino Linotype" w:hAnsi="Palatino Linotype"/>
          <w:sz w:val="22"/>
          <w:szCs w:val="22"/>
        </w:rPr>
        <w:t xml:space="preserve"> </w:t>
      </w:r>
      <w:r w:rsidR="000B71FF">
        <w:rPr>
          <w:noProof/>
          <w:position w:val="-14"/>
        </w:rPr>
        <w:pict w14:anchorId="0A436D2C">
          <v:shape id="_x0000_i1040" type="#_x0000_t75" alt="" style="width:54pt;height:19pt;mso-width-percent:0;mso-height-percent:0;mso-width-percent:0;mso-height-percent:0">
            <v:imagedata r:id="rId49" o:title=""/>
          </v:shape>
        </w:pict>
      </w:r>
      <w:r>
        <w:rPr>
          <w:rFonts w:ascii="Palatino Linotype" w:hAnsi="Palatino Linotype"/>
          <w:sz w:val="22"/>
          <w:szCs w:val="22"/>
        </w:rPr>
        <w:t>.</w:t>
      </w:r>
      <w:r w:rsidR="006076B6">
        <w:rPr>
          <w:rFonts w:ascii="Palatino Linotype" w:hAnsi="Palatino Linotype"/>
          <w:sz w:val="22"/>
          <w:szCs w:val="22"/>
        </w:rPr>
        <w:tab/>
      </w:r>
      <w:r w:rsidR="006076B6">
        <w:rPr>
          <w:rFonts w:ascii="Palatino Linotype" w:hAnsi="Palatino Linotype"/>
          <w:sz w:val="22"/>
          <w:szCs w:val="22"/>
        </w:rPr>
        <w:tab/>
      </w:r>
      <w:r w:rsidR="006076B6">
        <w:rPr>
          <w:rFonts w:ascii="Palatino Linotype" w:hAnsi="Palatino Linotype"/>
          <w:sz w:val="22"/>
          <w:szCs w:val="22"/>
        </w:rPr>
        <w:tab/>
      </w:r>
      <w:r w:rsidR="006076B6">
        <w:rPr>
          <w:rFonts w:ascii="Palatino Linotype" w:hAnsi="Palatino Linotype"/>
          <w:sz w:val="22"/>
          <w:szCs w:val="22"/>
        </w:rPr>
        <w:tab/>
        <w:t>(A.10)</w:t>
      </w:r>
    </w:p>
    <w:p w14:paraId="5759E2D5" w14:textId="03AA8A84" w:rsidR="001C28C4" w:rsidRDefault="00510B01"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T</w:t>
      </w:r>
      <w:r w:rsidR="001C28C4">
        <w:rPr>
          <w:rFonts w:ascii="Palatino Linotype" w:hAnsi="Palatino Linotype"/>
          <w:sz w:val="22"/>
          <w:szCs w:val="22"/>
        </w:rPr>
        <w:t>he component of the dipole along Lead II</w:t>
      </w:r>
      <w:r>
        <w:rPr>
          <w:rFonts w:ascii="Palatino Linotype" w:hAnsi="Palatino Linotype"/>
          <w:sz w:val="22"/>
          <w:szCs w:val="22"/>
        </w:rPr>
        <w:t>, which we can notate</w:t>
      </w:r>
      <w:r w:rsidR="001C28C4">
        <w:rPr>
          <w:rFonts w:ascii="Palatino Linotype" w:hAnsi="Palatino Linotype"/>
          <w:sz w:val="22"/>
          <w:szCs w:val="22"/>
        </w:rPr>
        <w:t xml:space="preserve"> </w:t>
      </w:r>
      <w:r w:rsidR="000B71FF">
        <w:rPr>
          <w:rFonts w:ascii="Palatino Linotype" w:hAnsi="Palatino Linotype"/>
          <w:noProof/>
          <w:position w:val="-10"/>
          <w:sz w:val="22"/>
          <w:szCs w:val="22"/>
        </w:rPr>
        <w:pict w14:anchorId="4B2B2E2B">
          <v:shape id="_x0000_i1039" type="#_x0000_t75" alt="" style="width:17pt;height:16pt;mso-width-percent:0;mso-height-percent:0;mso-width-percent:0;mso-height-percent:0">
            <v:imagedata r:id="rId50" o:title=""/>
          </v:shape>
        </w:pict>
      </w:r>
      <w:r>
        <w:rPr>
          <w:rFonts w:ascii="Palatino Linotype" w:hAnsi="Palatino Linotype"/>
          <w:noProof/>
          <w:sz w:val="22"/>
          <w:szCs w:val="22"/>
        </w:rPr>
        <w:t>,</w:t>
      </w:r>
      <w:r w:rsidR="001C28C4">
        <w:rPr>
          <w:rFonts w:ascii="Palatino Linotype" w:hAnsi="Palatino Linotype"/>
          <w:sz w:val="22"/>
          <w:szCs w:val="22"/>
        </w:rPr>
        <w:t xml:space="preserve"> is given by </w:t>
      </w:r>
    </w:p>
    <w:p w14:paraId="6B34DBED" w14:textId="59715951" w:rsidR="001C28C4" w:rsidRDefault="00C26C9A"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ab/>
      </w:r>
      <w:r w:rsidR="000B71FF">
        <w:rPr>
          <w:noProof/>
          <w:position w:val="-14"/>
        </w:rPr>
        <w:pict w14:anchorId="01C0DAA8">
          <v:shape id="_x0000_i1038" type="#_x0000_t75" alt="" style="width:90pt;height:20pt;mso-width-percent:0;mso-height-percent:0;mso-width-percent:0;mso-height-percent:0">
            <v:imagedata r:id="rId51" o:title=""/>
          </v:shape>
        </w:pict>
      </w:r>
      <w:r w:rsidR="006076B6">
        <w:rPr>
          <w:rFonts w:ascii="Palatino Linotype" w:hAnsi="Palatino Linotype"/>
          <w:sz w:val="22"/>
          <w:szCs w:val="22"/>
        </w:rPr>
        <w:tab/>
      </w:r>
      <w:r w:rsidR="006076B6">
        <w:rPr>
          <w:rFonts w:ascii="Palatino Linotype" w:hAnsi="Palatino Linotype"/>
          <w:sz w:val="22"/>
          <w:szCs w:val="22"/>
        </w:rPr>
        <w:tab/>
      </w:r>
      <w:r w:rsidR="006076B6">
        <w:rPr>
          <w:rFonts w:ascii="Palatino Linotype" w:hAnsi="Palatino Linotype"/>
          <w:sz w:val="22"/>
          <w:szCs w:val="22"/>
        </w:rPr>
        <w:tab/>
      </w:r>
      <w:r w:rsidR="006076B6">
        <w:rPr>
          <w:rFonts w:ascii="Palatino Linotype" w:hAnsi="Palatino Linotype"/>
          <w:sz w:val="22"/>
          <w:szCs w:val="22"/>
        </w:rPr>
        <w:tab/>
      </w:r>
      <w:r w:rsidR="006076B6">
        <w:rPr>
          <w:rFonts w:ascii="Palatino Linotype" w:hAnsi="Palatino Linotype"/>
          <w:sz w:val="22"/>
          <w:szCs w:val="22"/>
        </w:rPr>
        <w:tab/>
        <w:t>(A.11)</w:t>
      </w:r>
    </w:p>
    <w:p w14:paraId="5CD6BC7B" w14:textId="38C8C62B" w:rsidR="004D35E1" w:rsidRDefault="00C26C9A"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 xml:space="preserve">which can be simplified using </w:t>
      </w:r>
      <w:r w:rsidR="006A54E1">
        <w:rPr>
          <w:rFonts w:ascii="Palatino Linotype" w:hAnsi="Palatino Linotype"/>
          <w:sz w:val="22"/>
          <w:szCs w:val="22"/>
        </w:rPr>
        <w:t xml:space="preserve">an </w:t>
      </w:r>
      <w:r>
        <w:rPr>
          <w:rFonts w:ascii="Palatino Linotype" w:hAnsi="Palatino Linotype"/>
          <w:sz w:val="22"/>
          <w:szCs w:val="22"/>
        </w:rPr>
        <w:t xml:space="preserve">angle </w:t>
      </w:r>
      <w:r w:rsidR="006A54E1">
        <w:rPr>
          <w:rFonts w:ascii="Palatino Linotype" w:hAnsi="Palatino Linotype"/>
          <w:sz w:val="22"/>
          <w:szCs w:val="22"/>
        </w:rPr>
        <w:t xml:space="preserve">difference </w:t>
      </w:r>
      <w:r>
        <w:rPr>
          <w:rFonts w:ascii="Palatino Linotype" w:hAnsi="Palatino Linotype"/>
          <w:sz w:val="22"/>
          <w:szCs w:val="22"/>
        </w:rPr>
        <w:t>formula to</w:t>
      </w:r>
    </w:p>
    <w:p w14:paraId="4B06D0B0" w14:textId="3E762AA2" w:rsidR="004D35E1" w:rsidRDefault="00C26C9A"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tab/>
      </w:r>
      <w:bookmarkStart w:id="53" w:name="OLE_LINK99"/>
      <w:bookmarkStart w:id="54" w:name="OLE_LINK100"/>
      <w:r w:rsidR="000B71FF">
        <w:rPr>
          <w:noProof/>
          <w:position w:val="-22"/>
        </w:rPr>
        <w:pict w14:anchorId="0C9BBC62">
          <v:shape id="_x0000_i1037" type="#_x0000_t75" alt="" style="width:325pt;height:33pt;mso-width-percent:0;mso-height-percent:0;mso-width-percent:0;mso-height-percent:0">
            <v:imagedata r:id="rId52" o:title=""/>
          </v:shape>
        </w:pict>
      </w:r>
      <w:bookmarkEnd w:id="53"/>
      <w:bookmarkEnd w:id="54"/>
      <w:r>
        <w:rPr>
          <w:rFonts w:ascii="Palatino Linotype" w:hAnsi="Palatino Linotype"/>
          <w:sz w:val="22"/>
          <w:szCs w:val="22"/>
        </w:rPr>
        <w:t xml:space="preserve"> </w:t>
      </w:r>
      <w:r w:rsidR="005C63DA">
        <w:rPr>
          <w:rFonts w:ascii="Palatino Linotype" w:hAnsi="Palatino Linotype"/>
          <w:sz w:val="22"/>
          <w:szCs w:val="22"/>
        </w:rPr>
        <w:tab/>
      </w:r>
      <w:r w:rsidR="005C63DA">
        <w:rPr>
          <w:rFonts w:ascii="Palatino Linotype" w:hAnsi="Palatino Linotype"/>
          <w:sz w:val="22"/>
          <w:szCs w:val="22"/>
        </w:rPr>
        <w:tab/>
        <w:t>(A.12)</w:t>
      </w:r>
    </w:p>
    <w:p w14:paraId="41E3467B" w14:textId="304E4141" w:rsidR="00C26C9A" w:rsidRDefault="00C26C9A"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 xml:space="preserve">We can then solve for </w:t>
      </w:r>
      <w:r w:rsidR="000B71FF">
        <w:rPr>
          <w:rFonts w:ascii="Palatino Linotype" w:hAnsi="Palatino Linotype"/>
          <w:noProof/>
          <w:position w:val="-14"/>
          <w:sz w:val="22"/>
          <w:szCs w:val="22"/>
        </w:rPr>
        <w:pict w14:anchorId="764F833E">
          <v:shape id="_x0000_i1036" type="#_x0000_t75" alt="" style="width:15pt;height:18pt;mso-width-percent:0;mso-height-percent:0;mso-width-percent:0;mso-height-percent:0">
            <v:imagedata r:id="rId40" o:title=""/>
          </v:shape>
        </w:pict>
      </w:r>
      <w:r w:rsidR="00BA5CDB">
        <w:rPr>
          <w:rFonts w:ascii="Palatino Linotype" w:hAnsi="Palatino Linotype"/>
          <w:sz w:val="22"/>
          <w:szCs w:val="22"/>
        </w:rPr>
        <w:t xml:space="preserve"> in terms of</w:t>
      </w:r>
      <w:r w:rsidR="007215BC">
        <w:rPr>
          <w:rFonts w:ascii="Palatino Linotype" w:hAnsi="Palatino Linotype"/>
          <w:sz w:val="22"/>
          <w:szCs w:val="22"/>
        </w:rPr>
        <w:t xml:space="preserve"> </w:t>
      </w:r>
      <w:r w:rsidR="000B71FF">
        <w:rPr>
          <w:rFonts w:ascii="Palatino Linotype" w:hAnsi="Palatino Linotype"/>
          <w:noProof/>
          <w:position w:val="-10"/>
          <w:sz w:val="22"/>
          <w:szCs w:val="22"/>
        </w:rPr>
        <w:pict w14:anchorId="2C181FA6">
          <v:shape id="_x0000_i1035" type="#_x0000_t75" alt="" style="width:15pt;height:16pt;mso-width-percent:0;mso-height-percent:0;mso-width-percent:0;mso-height-percent:0">
            <v:imagedata r:id="rId39" o:title=""/>
          </v:shape>
        </w:pict>
      </w:r>
      <w:r w:rsidR="00BA5CDB">
        <w:rPr>
          <w:rFonts w:ascii="Palatino Linotype" w:hAnsi="Palatino Linotype"/>
          <w:sz w:val="22"/>
          <w:szCs w:val="22"/>
        </w:rPr>
        <w:t xml:space="preserve"> and</w:t>
      </w:r>
      <w:bookmarkStart w:id="55" w:name="OLE_LINK120"/>
      <w:bookmarkStart w:id="56" w:name="OLE_LINK121"/>
      <w:r w:rsidR="000B71FF">
        <w:rPr>
          <w:rFonts w:ascii="Palatino Linotype" w:hAnsi="Palatino Linotype"/>
          <w:noProof/>
          <w:position w:val="-10"/>
          <w:sz w:val="22"/>
          <w:szCs w:val="22"/>
        </w:rPr>
        <w:pict w14:anchorId="032B97A8">
          <v:shape id="_x0000_i1034" type="#_x0000_t75" alt="" style="width:17pt;height:16pt;mso-width-percent:0;mso-height-percent:0;mso-width-percent:0;mso-height-percent:0">
            <v:imagedata r:id="rId50" o:title=""/>
          </v:shape>
        </w:pict>
      </w:r>
      <w:bookmarkEnd w:id="55"/>
      <w:bookmarkEnd w:id="56"/>
      <w:r w:rsidR="00BA5CDB">
        <w:rPr>
          <w:rFonts w:ascii="Palatino Linotype" w:hAnsi="Palatino Linotype"/>
          <w:sz w:val="22"/>
          <w:szCs w:val="22"/>
        </w:rPr>
        <w:t>:</w:t>
      </w:r>
    </w:p>
    <w:p w14:paraId="1AD74E35" w14:textId="1ED949BC" w:rsidR="003C4AFE" w:rsidRDefault="003C4AFE"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lastRenderedPageBreak/>
        <w:tab/>
      </w:r>
      <w:r w:rsidR="000B71FF">
        <w:rPr>
          <w:noProof/>
          <w:position w:val="-28"/>
        </w:rPr>
        <w:pict w14:anchorId="2AB80DC8">
          <v:shape id="_x0000_i1033" type="#_x0000_t75" alt="" style="width:291pt;height:36pt;mso-width-percent:0;mso-height-percent:0;mso-width-percent:0;mso-height-percent:0">
            <v:imagedata r:id="rId53" o:title=""/>
          </v:shape>
        </w:pict>
      </w:r>
      <w:r w:rsidR="005C63DA">
        <w:tab/>
      </w:r>
      <w:r w:rsidR="005C63DA" w:rsidRPr="00BB0E9A">
        <w:rPr>
          <w:rFonts w:ascii="Palatino Linotype" w:hAnsi="Palatino Linotype"/>
          <w:sz w:val="22"/>
          <w:szCs w:val="22"/>
        </w:rPr>
        <w:tab/>
      </w:r>
      <w:r w:rsidR="005C63DA" w:rsidRPr="00BB0E9A">
        <w:rPr>
          <w:rFonts w:ascii="Palatino Linotype" w:hAnsi="Palatino Linotype"/>
          <w:sz w:val="22"/>
          <w:szCs w:val="22"/>
        </w:rPr>
        <w:tab/>
        <w:t>(A.13)</w:t>
      </w:r>
    </w:p>
    <w:p w14:paraId="749983EB" w14:textId="72451C57" w:rsidR="000F46BC" w:rsidRDefault="008F4E83"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 xml:space="preserve">Finally, we note that the relationship we found above between </w:t>
      </w:r>
      <w:r w:rsidR="000B71FF">
        <w:rPr>
          <w:rFonts w:ascii="Palatino Linotype" w:hAnsi="Palatino Linotype"/>
          <w:noProof/>
          <w:position w:val="-10"/>
          <w:sz w:val="22"/>
          <w:szCs w:val="22"/>
        </w:rPr>
        <w:pict w14:anchorId="7254CD9E">
          <v:shape id="_x0000_i1032" type="#_x0000_t75" alt="" style="width:15pt;height:16pt;mso-width-percent:0;mso-height-percent:0;mso-width-percent:0;mso-height-percent:0">
            <v:imagedata r:id="rId39" o:title=""/>
          </v:shape>
        </w:pict>
      </w:r>
      <w:r>
        <w:rPr>
          <w:rFonts w:ascii="Palatino Linotype" w:hAnsi="Palatino Linotype"/>
          <w:sz w:val="22"/>
          <w:szCs w:val="22"/>
        </w:rPr>
        <w:t xml:space="preserve"> and </w:t>
      </w:r>
      <w:r w:rsidR="000B71FF">
        <w:rPr>
          <w:rFonts w:ascii="Palatino Linotype" w:hAnsi="Palatino Linotype"/>
          <w:noProof/>
          <w:position w:val="-14"/>
          <w:sz w:val="22"/>
          <w:szCs w:val="22"/>
        </w:rPr>
        <w:pict w14:anchorId="3A3B48E7">
          <v:shape id="_x0000_i1031" type="#_x0000_t75" alt="" style="width:15pt;height:18pt;mso-width-percent:0;mso-height-percent:0;mso-width-percent:0;mso-height-percent:0">
            <v:imagedata r:id="rId40" o:title=""/>
          </v:shape>
        </w:pict>
      </w:r>
      <w:proofErr w:type="spellStart"/>
      <w:r>
        <w:rPr>
          <w:rFonts w:ascii="Palatino Linotype" w:hAnsi="Palatino Linotype"/>
          <w:sz w:val="22"/>
          <w:szCs w:val="22"/>
        </w:rPr>
        <w:t>and</w:t>
      </w:r>
      <w:proofErr w:type="spellEnd"/>
      <w:r>
        <w:rPr>
          <w:rFonts w:ascii="Palatino Linotype" w:hAnsi="Palatino Linotype"/>
          <w:sz w:val="22"/>
          <w:szCs w:val="22"/>
        </w:rPr>
        <w:t xml:space="preserve"> the voltages measured along the corresponding axes </w:t>
      </w:r>
      <w:r w:rsidR="00C11442">
        <w:rPr>
          <w:rFonts w:ascii="Palatino Linotype" w:hAnsi="Palatino Linotype"/>
          <w:sz w:val="22"/>
          <w:szCs w:val="22"/>
        </w:rPr>
        <w:t>is true for any combination of a dipole component</w:t>
      </w:r>
      <w:r>
        <w:rPr>
          <w:rFonts w:ascii="Palatino Linotype" w:hAnsi="Palatino Linotype"/>
          <w:sz w:val="22"/>
          <w:szCs w:val="22"/>
        </w:rPr>
        <w:t xml:space="preserve"> and the voltage measured along the </w:t>
      </w:r>
      <w:r w:rsidR="00C11442">
        <w:rPr>
          <w:rFonts w:ascii="Palatino Linotype" w:hAnsi="Palatino Linotype"/>
          <w:sz w:val="22"/>
          <w:szCs w:val="22"/>
        </w:rPr>
        <w:t xml:space="preserve">corresponding </w:t>
      </w:r>
      <w:r>
        <w:rPr>
          <w:rFonts w:ascii="Palatino Linotype" w:hAnsi="Palatino Linotype"/>
          <w:sz w:val="22"/>
          <w:szCs w:val="22"/>
        </w:rPr>
        <w:t>axis</w:t>
      </w:r>
      <w:r w:rsidR="00C11442">
        <w:rPr>
          <w:rFonts w:ascii="Palatino Linotype" w:hAnsi="Palatino Linotype"/>
          <w:sz w:val="22"/>
          <w:szCs w:val="22"/>
        </w:rPr>
        <w:t xml:space="preserve">. So, </w:t>
      </w:r>
      <w:r w:rsidR="000F46BC">
        <w:rPr>
          <w:rFonts w:ascii="Palatino Linotype" w:hAnsi="Palatino Linotype"/>
          <w:sz w:val="22"/>
          <w:szCs w:val="22"/>
        </w:rPr>
        <w:t>it is also true that the component of the heart’s dipole along Lead II is related to the Lead II voltage by</w:t>
      </w:r>
    </w:p>
    <w:p w14:paraId="033729FC" w14:textId="0C93B5D4" w:rsidR="008F4E83" w:rsidRDefault="00165144"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tab/>
      </w:r>
      <w:r w:rsidR="000B71FF" w:rsidRPr="000F46BC">
        <w:rPr>
          <w:noProof/>
          <w:position w:val="-12"/>
        </w:rPr>
        <w:object w:dxaOrig="2220" w:dyaOrig="380" w14:anchorId="6914E4FC">
          <v:shape id="_x0000_i1030" type="#_x0000_t75" alt="" style="width:111pt;height:19pt;mso-width-percent:0;mso-height-percent:0;mso-width-percent:0;mso-height-percent:0" o:ole="">
            <v:imagedata r:id="rId54" o:title=""/>
          </v:shape>
          <o:OLEObject Type="Embed" ProgID="Equation.DSMT4" ShapeID="_x0000_i1030" DrawAspect="Content" ObjectID="_1610368117" r:id="rId55"/>
        </w:object>
      </w:r>
      <w:r w:rsidR="000F46BC">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(A.14)</w:t>
      </w:r>
    </w:p>
    <w:p w14:paraId="6B86501A" w14:textId="34D181BE" w:rsidR="00834218" w:rsidRPr="00834218" w:rsidRDefault="005C4695"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If</w:t>
      </w:r>
      <w:r w:rsidR="002D01B4">
        <w:rPr>
          <w:rFonts w:ascii="Palatino Linotype" w:hAnsi="Palatino Linotype"/>
          <w:sz w:val="22"/>
          <w:szCs w:val="22"/>
        </w:rPr>
        <w:t xml:space="preserve"> the distances at which the leads are all measured are roughly equal</w:t>
      </w:r>
      <w:r w:rsidR="000869AC">
        <w:rPr>
          <w:rFonts w:ascii="Palatino Linotype" w:hAnsi="Palatino Linotype"/>
          <w:sz w:val="22"/>
          <w:szCs w:val="22"/>
        </w:rPr>
        <w:t xml:space="preserve">, </w:t>
      </w:r>
      <w:r w:rsidR="000B71FF" w:rsidRPr="000869AC">
        <w:rPr>
          <w:noProof/>
          <w:position w:val="-12"/>
        </w:rPr>
        <w:object w:dxaOrig="1260" w:dyaOrig="360" w14:anchorId="5DE521C1">
          <v:shape id="_x0000_i1029" type="#_x0000_t75" alt="" style="width:63pt;height:18pt;mso-width-percent:0;mso-height-percent:0;mso-width-percent:0;mso-height-percent:0" o:ole="">
            <v:imagedata r:id="rId56" o:title=""/>
          </v:shape>
          <o:OLEObject Type="Embed" ProgID="Equation.DSMT4" ShapeID="_x0000_i1029" DrawAspect="Content" ObjectID="_1610368118" r:id="rId57"/>
        </w:object>
      </w:r>
      <w:r w:rsidR="000869AC">
        <w:rPr>
          <w:rFonts w:ascii="Palatino Linotype" w:hAnsi="Palatino Linotype"/>
          <w:sz w:val="22"/>
          <w:szCs w:val="22"/>
        </w:rPr>
        <w:t>,</w:t>
      </w:r>
      <w:r>
        <w:rPr>
          <w:rFonts w:ascii="Palatino Linotype" w:hAnsi="Palatino Linotype"/>
          <w:sz w:val="22"/>
          <w:szCs w:val="22"/>
        </w:rPr>
        <w:t xml:space="preserve"> </w:t>
      </w:r>
      <w:r w:rsidR="002D01B4">
        <w:rPr>
          <w:rFonts w:ascii="Palatino Linotype" w:hAnsi="Palatino Linotype"/>
          <w:sz w:val="22"/>
          <w:szCs w:val="22"/>
        </w:rPr>
        <w:t>w</w:t>
      </w:r>
      <w:r>
        <w:rPr>
          <w:rFonts w:ascii="Palatino Linotype" w:hAnsi="Palatino Linotype"/>
          <w:sz w:val="22"/>
          <w:szCs w:val="22"/>
        </w:rPr>
        <w:t xml:space="preserve">e can </w:t>
      </w:r>
      <w:r w:rsidR="002D01B4">
        <w:rPr>
          <w:rFonts w:ascii="Palatino Linotype" w:hAnsi="Palatino Linotype"/>
          <w:sz w:val="22"/>
          <w:szCs w:val="22"/>
        </w:rPr>
        <w:t>approximate</w:t>
      </w:r>
      <w:r>
        <w:rPr>
          <w:rFonts w:ascii="Palatino Linotype" w:hAnsi="Palatino Linotype"/>
          <w:sz w:val="22"/>
          <w:szCs w:val="22"/>
        </w:rPr>
        <w:t xml:space="preserve"> </w:t>
      </w:r>
      <w:r w:rsidR="00834218" w:rsidRPr="00834218">
        <w:rPr>
          <w:rFonts w:ascii="Palatino Linotype" w:hAnsi="Palatino Linotype"/>
          <w:sz w:val="22"/>
          <w:szCs w:val="22"/>
        </w:rPr>
        <w:t xml:space="preserve">the </w:t>
      </w:r>
      <w:r>
        <w:rPr>
          <w:rFonts w:ascii="Palatino Linotype" w:hAnsi="Palatino Linotype"/>
          <w:sz w:val="22"/>
          <w:szCs w:val="22"/>
        </w:rPr>
        <w:t xml:space="preserve">components of the </w:t>
      </w:r>
      <w:r w:rsidR="00834218" w:rsidRPr="00834218">
        <w:rPr>
          <w:rFonts w:ascii="Palatino Linotype" w:hAnsi="Palatino Linotype"/>
          <w:sz w:val="22"/>
          <w:szCs w:val="22"/>
        </w:rPr>
        <w:t>dipole moment from:</w:t>
      </w:r>
    </w:p>
    <w:p w14:paraId="1ABBDEF2" w14:textId="05E93DF8" w:rsid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noProof/>
          <w:sz w:val="22"/>
          <w:szCs w:val="22"/>
        </w:rPr>
      </w:pPr>
      <w:r w:rsidRPr="00834218">
        <w:rPr>
          <w:rFonts w:ascii="Palatino Linotype" w:hAnsi="Palatino Linotype"/>
          <w:sz w:val="22"/>
          <w:szCs w:val="22"/>
        </w:rPr>
        <w:tab/>
        <w:t xml:space="preserve">Horizontal: </w:t>
      </w:r>
      <w:r w:rsidRPr="00834218">
        <w:rPr>
          <w:rFonts w:ascii="Palatino Linotype" w:hAnsi="Palatino Linotype"/>
          <w:sz w:val="22"/>
          <w:szCs w:val="22"/>
        </w:rPr>
        <w:tab/>
      </w:r>
      <w:r w:rsidRPr="00834218">
        <w:rPr>
          <w:rFonts w:ascii="Palatino Linotype" w:hAnsi="Palatino Linotype"/>
          <w:sz w:val="22"/>
          <w:szCs w:val="22"/>
        </w:rPr>
        <w:tab/>
      </w:r>
      <w:bookmarkStart w:id="57" w:name="OLE_LINK135"/>
      <w:bookmarkStart w:id="58" w:name="OLE_LINK136"/>
      <w:r w:rsidR="000B71FF">
        <w:rPr>
          <w:rFonts w:ascii="Palatino Linotype" w:hAnsi="Palatino Linotype"/>
          <w:noProof/>
          <w:position w:val="-12"/>
          <w:sz w:val="22"/>
          <w:szCs w:val="22"/>
        </w:rPr>
        <w:pict w14:anchorId="3A224D2C">
          <v:shape id="_x0000_i1028" type="#_x0000_t75" alt="" style="width:107pt;height:19pt;mso-width-percent:0;mso-height-percent:0;mso-width-percent:0;mso-height-percent:0">
            <v:imagedata r:id="rId58" o:title=""/>
          </v:shape>
        </w:pict>
      </w:r>
      <w:bookmarkEnd w:id="57"/>
      <w:bookmarkEnd w:id="58"/>
    </w:p>
    <w:p w14:paraId="3464BA2A" w14:textId="14883E39" w:rsidR="00834218" w:rsidRPr="00834218" w:rsidRDefault="005C4695"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ab/>
        <w:t xml:space="preserve">Vertical: </w:t>
      </w:r>
      <w:r>
        <w:rPr>
          <w:rFonts w:ascii="Palatino Linotype" w:hAnsi="Palatino Linotype"/>
          <w:sz w:val="22"/>
          <w:szCs w:val="22"/>
        </w:rPr>
        <w:tab/>
      </w:r>
      <w:r>
        <w:rPr>
          <w:rFonts w:ascii="Palatino Linotype" w:hAnsi="Palatino Linotype"/>
          <w:sz w:val="22"/>
          <w:szCs w:val="22"/>
        </w:rPr>
        <w:tab/>
      </w:r>
      <w:r w:rsidR="000B71FF">
        <w:rPr>
          <w:rFonts w:ascii="Palatino Linotype" w:hAnsi="Palatino Linotype"/>
          <w:noProof/>
          <w:position w:val="-28"/>
          <w:sz w:val="22"/>
          <w:szCs w:val="22"/>
        </w:rPr>
        <w:pict w14:anchorId="16D8C12B">
          <v:shape id="_x0000_i1027" type="#_x0000_t75" alt="" style="width:274pt;height:34pt;mso-width-percent:0;mso-height-percent:0;mso-width-percent:0;mso-height-percent:0">
            <v:imagedata r:id="rId59" o:title=""/>
          </v:shape>
        </w:pict>
      </w:r>
    </w:p>
    <w:p w14:paraId="5320B3FB" w14:textId="260B70A5" w:rsidR="000E1FFF" w:rsidRDefault="00834218" w:rsidP="000E1F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 xml:space="preserve">This pair of equations is true at every instant in time. </w:t>
      </w:r>
      <w:r w:rsidR="000E1FFF">
        <w:rPr>
          <w:rFonts w:ascii="Palatino Linotype" w:hAnsi="Palatino Linotype"/>
          <w:sz w:val="22"/>
          <w:szCs w:val="22"/>
        </w:rPr>
        <w:t>Within the limits of the approximation that the distances are all the same, the proportion between any component of the dipole moment and the corresponding voltage is the same. Therefore, to plot the time-dependent dipole moment, you can do the calculations</w:t>
      </w:r>
      <w:r w:rsidR="000D53A3">
        <w:rPr>
          <w:rFonts w:ascii="Palatino Linotype" w:hAnsi="Palatino Linotype"/>
          <w:sz w:val="22"/>
          <w:szCs w:val="22"/>
        </w:rPr>
        <w:t xml:space="preserve"> and plotting</w:t>
      </w:r>
      <w:r w:rsidR="000E1FFF">
        <w:rPr>
          <w:rFonts w:ascii="Palatino Linotype" w:hAnsi="Palatino Linotype"/>
          <w:sz w:val="22"/>
          <w:szCs w:val="22"/>
        </w:rPr>
        <w:t xml:space="preserve"> just using the voltages. </w:t>
      </w:r>
    </w:p>
    <w:p w14:paraId="1746A557" w14:textId="5AABE3D5" w:rsid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p>
    <w:p w14:paraId="6F7EEBC0" w14:textId="77777777" w:rsidR="00605BEA" w:rsidRDefault="00605BEA"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p>
    <w:p w14:paraId="0C41CA68" w14:textId="0F1DF104" w:rsidR="00834218" w:rsidRDefault="00834218"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sidRPr="00834218">
        <w:rPr>
          <w:rFonts w:ascii="Palatino Linotype" w:hAnsi="Palatino Linotype"/>
          <w:sz w:val="22"/>
          <w:szCs w:val="22"/>
        </w:rPr>
        <w:t>To find the maximum dipole moment, find the peak signal in whichever lead shows the strongest signal, and then find the value of the other lead at that same instant of time. Then, use the corresponding</w:t>
      </w:r>
      <w:r w:rsidR="000B71FF">
        <w:rPr>
          <w:rFonts w:ascii="Palatino Linotype" w:hAnsi="Palatino Linotype"/>
          <w:noProof/>
          <w:position w:val="-10"/>
          <w:sz w:val="22"/>
          <w:szCs w:val="22"/>
        </w:rPr>
        <w:pict w14:anchorId="01CF6741">
          <v:shape id="_x0000_i1026" type="#_x0000_t75" alt="" style="width:32pt;height:16pt;mso-width-percent:0;mso-height-percent:0;mso-width-percent:0;mso-height-percent:0">
            <v:imagedata r:id="rId60" o:title=""/>
          </v:shape>
        </w:pict>
      </w:r>
      <w:r w:rsidRPr="00834218">
        <w:rPr>
          <w:rFonts w:ascii="Palatino Linotype" w:hAnsi="Palatino Linotype"/>
          <w:sz w:val="22"/>
          <w:szCs w:val="22"/>
        </w:rPr>
        <w:t xml:space="preserve">and </w:t>
      </w:r>
      <w:r w:rsidR="000B71FF">
        <w:rPr>
          <w:rFonts w:ascii="Palatino Linotype" w:hAnsi="Palatino Linotype"/>
          <w:noProof/>
          <w:position w:val="-10"/>
          <w:sz w:val="22"/>
          <w:szCs w:val="22"/>
        </w:rPr>
        <w:pict w14:anchorId="46ED1CBE">
          <v:shape id="_x0000_i1025" type="#_x0000_t75" alt="" style="width:29pt;height:16pt;mso-width-percent:0;mso-height-percent:0;mso-width-percent:0;mso-height-percent:0">
            <v:imagedata r:id="rId61" o:title=""/>
          </v:shape>
        </w:pict>
      </w:r>
      <w:r w:rsidRPr="00834218">
        <w:rPr>
          <w:rFonts w:ascii="Palatino Linotype" w:hAnsi="Palatino Linotype"/>
          <w:sz w:val="22"/>
          <w:szCs w:val="22"/>
        </w:rPr>
        <w:t xml:space="preserve"> to find the maximum dipole moment.</w:t>
      </w:r>
    </w:p>
    <w:p w14:paraId="1CBA2DD4" w14:textId="77777777" w:rsidR="005E4287" w:rsidRPr="00834218" w:rsidRDefault="005E4287"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p>
    <w:p w14:paraId="52FEBC6A" w14:textId="65BFC24B" w:rsidR="00834218" w:rsidRPr="00834218" w:rsidRDefault="001D75DD" w:rsidP="008342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r>
        <w:rPr>
          <w:rFonts w:ascii="Palatino Linotype" w:hAnsi="Palatino Linotype"/>
          <w:sz w:val="22"/>
          <w:szCs w:val="22"/>
        </w:rPr>
        <w:t>T</w:t>
      </w:r>
      <w:r w:rsidR="00834218" w:rsidRPr="00834218">
        <w:rPr>
          <w:rFonts w:ascii="Palatino Linotype" w:hAnsi="Palatino Linotype"/>
          <w:sz w:val="22"/>
          <w:szCs w:val="22"/>
        </w:rPr>
        <w:t>here are a lot of approximations involved here! Probably the most significant is that the effective angle between Leads I and II will vary somewhat patient by patient due to the patient’s anatomy; the clinical electrocardiogram uses twelve leads to obtain a more comprehensive picture of the three-dimensional behavior. We are doing this simplified analysis so that you understand the basic physics and get a feel for the complex fields generated by the beating heart. If</w:t>
      </w:r>
      <w:r w:rsidR="00510B01">
        <w:rPr>
          <w:rFonts w:ascii="Palatino Linotype" w:hAnsi="Palatino Linotype"/>
          <w:sz w:val="22"/>
          <w:szCs w:val="22"/>
        </w:rPr>
        <w:t xml:space="preserve"> </w:t>
      </w:r>
      <w:r w:rsidR="00834218" w:rsidRPr="00834218">
        <w:rPr>
          <w:rFonts w:ascii="Palatino Linotype" w:hAnsi="Palatino Linotype"/>
          <w:sz w:val="22"/>
          <w:szCs w:val="22"/>
        </w:rPr>
        <w:t xml:space="preserve">you go on to become </w:t>
      </w:r>
      <w:r w:rsidR="00510B01">
        <w:rPr>
          <w:rFonts w:ascii="Palatino Linotype" w:hAnsi="Palatino Linotype"/>
          <w:sz w:val="22"/>
          <w:szCs w:val="22"/>
        </w:rPr>
        <w:t xml:space="preserve">a </w:t>
      </w:r>
      <w:r w:rsidR="00834218" w:rsidRPr="00834218">
        <w:rPr>
          <w:rFonts w:ascii="Palatino Linotype" w:hAnsi="Palatino Linotype"/>
          <w:sz w:val="22"/>
          <w:szCs w:val="22"/>
        </w:rPr>
        <w:t>cardiologist, you’ll find that there are more sophisticated and hence more accurate ways to analyze the data.</w:t>
      </w:r>
    </w:p>
    <w:p w14:paraId="2B0F0F12" w14:textId="77777777" w:rsidR="00834218" w:rsidRPr="00834218" w:rsidRDefault="00834218" w:rsidP="006B5E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sz w:val="22"/>
          <w:szCs w:val="22"/>
        </w:rPr>
      </w:pPr>
    </w:p>
    <w:bookmarkEnd w:id="1"/>
    <w:bookmarkEnd w:id="2"/>
    <w:p w14:paraId="5C1BA1A9" w14:textId="77777777" w:rsidR="00834218" w:rsidRDefault="00834218" w:rsidP="006B5E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Palatino Linotype" w:hAnsi="Palatino Linotype"/>
          <w:b/>
          <w:sz w:val="22"/>
          <w:szCs w:val="22"/>
        </w:rPr>
      </w:pPr>
    </w:p>
    <w:p w14:paraId="63A38EF5" w14:textId="78625C2D" w:rsidR="001427E8" w:rsidRPr="002E1755" w:rsidRDefault="001427E8" w:rsidP="002E1755">
      <w:pPr>
        <w:rPr>
          <w:rFonts w:ascii="Palatino Linotype" w:hAnsi="Palatino Linotype"/>
          <w:b/>
          <w:sz w:val="22"/>
          <w:szCs w:val="22"/>
        </w:rPr>
      </w:pPr>
    </w:p>
    <w:sectPr w:rsidR="001427E8" w:rsidRPr="002E1755" w:rsidSect="006B5E44">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23B7" w14:textId="77777777" w:rsidR="000B71FF" w:rsidRDefault="000B71FF">
      <w:r>
        <w:separator/>
      </w:r>
    </w:p>
  </w:endnote>
  <w:endnote w:type="continuationSeparator" w:id="0">
    <w:p w14:paraId="132530F4" w14:textId="77777777" w:rsidR="000B71FF" w:rsidRDefault="000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panose1 w:val="00000000000000000000"/>
    <w:charset w:val="00"/>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90EF" w14:textId="77777777" w:rsidR="005C4695" w:rsidRDefault="005C4695">
    <w:r>
      <w:cr/>
      <w:t>© Catherine H. Crouch, permission to distribute for educational purposes with proper attribution.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779C" w14:textId="672983AF" w:rsidR="005C4695" w:rsidRPr="006B5E44" w:rsidRDefault="005C4695" w:rsidP="006B5E44">
    <w:pPr>
      <w:pStyle w:val="Footer"/>
      <w:spacing w:before="2" w:after="2"/>
      <w:rPr>
        <w:rFonts w:ascii="Avenir Book" w:hAnsi="Avenir Book"/>
        <w:sz w:val="18"/>
        <w:szCs w:val="18"/>
      </w:rPr>
    </w:pPr>
    <w:r>
      <w:rPr>
        <w:noProof/>
      </w:rPr>
      <w:drawing>
        <wp:anchor distT="0" distB="0" distL="114300" distR="114300" simplePos="0" relativeHeight="251658240" behindDoc="0" locked="0" layoutInCell="1" allowOverlap="1" wp14:anchorId="167ED3B1" wp14:editId="1A8BE919">
          <wp:simplePos x="0" y="0"/>
          <wp:positionH relativeFrom="column">
            <wp:posOffset>5253355</wp:posOffset>
          </wp:positionH>
          <wp:positionV relativeFrom="paragraph">
            <wp:posOffset>-81280</wp:posOffset>
          </wp:positionV>
          <wp:extent cx="1117600" cy="393700"/>
          <wp:effectExtent l="0" t="0" r="0" b="0"/>
          <wp:wrapSquare wrapText="bothSides"/>
          <wp:docPr id="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107">
      <w:rPr>
        <w:rFonts w:ascii="Avenir Book" w:hAnsi="Avenir Book"/>
        <w:sz w:val="18"/>
        <w:szCs w:val="18"/>
      </w:rPr>
      <w:t xml:space="preserve">By Catherine </w:t>
    </w:r>
    <w:r>
      <w:rPr>
        <w:rFonts w:ascii="Avenir Book" w:hAnsi="Avenir Book"/>
        <w:sz w:val="18"/>
        <w:szCs w:val="18"/>
      </w:rPr>
      <w:t xml:space="preserve">H. </w:t>
    </w:r>
    <w:r w:rsidRPr="00F74107">
      <w:rPr>
        <w:rFonts w:ascii="Avenir Book" w:hAnsi="Avenir Book"/>
        <w:sz w:val="18"/>
        <w:szCs w:val="18"/>
      </w:rPr>
      <w:t xml:space="preserve">Crouch, Swarthmore College, </w:t>
    </w:r>
    <w:r>
      <w:rPr>
        <w:rFonts w:ascii="Avenir Book" w:hAnsi="Avenir Book"/>
        <w:sz w:val="18"/>
        <w:szCs w:val="18"/>
      </w:rPr>
      <w:t>11</w:t>
    </w:r>
    <w:r w:rsidRPr="00F74107">
      <w:rPr>
        <w:rFonts w:ascii="Avenir Book" w:hAnsi="Avenir Book"/>
        <w:sz w:val="18"/>
        <w:szCs w:val="18"/>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0A0C" w14:textId="77777777" w:rsidR="005C4695" w:rsidRPr="00C524D6" w:rsidRDefault="005C4695" w:rsidP="00C524D6">
    <w:pPr>
      <w:pStyle w:val="Footer"/>
      <w:spacing w:before="2" w:after="2"/>
      <w:rPr>
        <w:rFonts w:ascii="Avenir Book" w:hAnsi="Avenir Book"/>
        <w:sz w:val="18"/>
        <w:szCs w:val="18"/>
      </w:rPr>
    </w:pPr>
    <w:r>
      <w:rPr>
        <w:noProof/>
      </w:rPr>
      <w:drawing>
        <wp:anchor distT="0" distB="0" distL="114300" distR="114300" simplePos="0" relativeHeight="251657216" behindDoc="0" locked="0" layoutInCell="1" allowOverlap="1" wp14:anchorId="047A159D" wp14:editId="5A9BDDFB">
          <wp:simplePos x="0" y="0"/>
          <wp:positionH relativeFrom="column">
            <wp:posOffset>5253355</wp:posOffset>
          </wp:positionH>
          <wp:positionV relativeFrom="paragraph">
            <wp:posOffset>-81280</wp:posOffset>
          </wp:positionV>
          <wp:extent cx="1117600" cy="393700"/>
          <wp:effectExtent l="0" t="0" r="0" b="0"/>
          <wp:wrapSquare wrapText="bothSides"/>
          <wp:docPr id="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107">
      <w:rPr>
        <w:rFonts w:ascii="Avenir Book" w:hAnsi="Avenir Book"/>
        <w:sz w:val="18"/>
        <w:szCs w:val="18"/>
      </w:rPr>
      <w:t xml:space="preserve">By Catherine Crouch and Benjamin Geller, Swarthmore College, 6/2018.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820E" w14:textId="77777777" w:rsidR="000B71FF" w:rsidRDefault="000B71FF">
      <w:r>
        <w:separator/>
      </w:r>
    </w:p>
  </w:footnote>
  <w:footnote w:type="continuationSeparator" w:id="0">
    <w:p w14:paraId="2A200F55" w14:textId="77777777" w:rsidR="000B71FF" w:rsidRDefault="000B71FF">
      <w:r>
        <w:continuationSeparator/>
      </w:r>
    </w:p>
  </w:footnote>
  <w:footnote w:id="1">
    <w:p w14:paraId="12677DD4" w14:textId="77777777" w:rsidR="007F1A50" w:rsidRDefault="007F1A50" w:rsidP="007F1A50">
      <w:pPr>
        <w:pStyle w:val="FootnoteText"/>
      </w:pPr>
      <w:r>
        <w:rPr>
          <w:rStyle w:val="FootnoteReference"/>
        </w:rPr>
        <w:footnoteRef/>
      </w:r>
      <w:r>
        <w:t xml:space="preserve"> </w:t>
      </w:r>
      <w:r>
        <w:rPr>
          <w:sz w:val="18"/>
          <w:szCs w:val="18"/>
        </w:rPr>
        <w:t>Clarification of a</w:t>
      </w:r>
      <w:r w:rsidRPr="00770D76">
        <w:rPr>
          <w:sz w:val="18"/>
          <w:szCs w:val="18"/>
        </w:rPr>
        <w:t xml:space="preserve"> </w:t>
      </w:r>
      <w:r>
        <w:rPr>
          <w:sz w:val="18"/>
          <w:szCs w:val="18"/>
        </w:rPr>
        <w:t>possibly</w:t>
      </w:r>
      <w:r w:rsidRPr="00770D76">
        <w:rPr>
          <w:sz w:val="18"/>
          <w:szCs w:val="18"/>
        </w:rPr>
        <w:t xml:space="preserve"> confusing</w:t>
      </w:r>
      <w:r>
        <w:rPr>
          <w:sz w:val="18"/>
          <w:szCs w:val="18"/>
        </w:rPr>
        <w:t xml:space="preserve"> point</w:t>
      </w:r>
      <w:r w:rsidRPr="00770D76">
        <w:rPr>
          <w:sz w:val="18"/>
          <w:szCs w:val="18"/>
        </w:rPr>
        <w:t>:</w:t>
      </w:r>
      <w:r>
        <w:t xml:space="preserve"> </w:t>
      </w:r>
      <w:r w:rsidRPr="00B31B3E">
        <w:rPr>
          <w:rFonts w:ascii="Palatino Linotype" w:hAnsi="Palatino Linotype"/>
          <w:sz w:val="18"/>
          <w:szCs w:val="18"/>
        </w:rPr>
        <w:t xml:space="preserve">Not only is </w:t>
      </w:r>
      <w:bookmarkStart w:id="8" w:name="OLE_LINK139"/>
      <w:bookmarkStart w:id="9" w:name="OLE_LINK140"/>
      <w:r w:rsidR="000B71FF" w:rsidRPr="00123C3C">
        <w:rPr>
          <w:rFonts w:ascii="Palatino Linotype" w:hAnsi="Palatino Linotype"/>
          <w:noProof/>
          <w:position w:val="-12"/>
          <w:sz w:val="18"/>
          <w:szCs w:val="18"/>
        </w:rPr>
        <w:object w:dxaOrig="440" w:dyaOrig="320" w14:anchorId="2752E7A3">
          <v:shape id="_x0000_i1073" type="#_x0000_t75" alt="" style="width:22pt;height:16pt;mso-width-percent:0;mso-height-percent:0;mso-width-percent:0;mso-height-percent:0" o:ole="">
            <v:imagedata r:id="rId1" o:title=""/>
          </v:shape>
          <o:OLEObject Type="Embed" ProgID="Equation.DSMT4" ShapeID="_x0000_i1073" DrawAspect="Content" ObjectID="_1610368119" r:id="rId2"/>
        </w:object>
      </w:r>
      <w:bookmarkEnd w:id="8"/>
      <w:bookmarkEnd w:id="9"/>
      <w:r w:rsidRPr="00B31B3E">
        <w:rPr>
          <w:rFonts w:ascii="Palatino Linotype" w:hAnsi="Palatino Linotype"/>
          <w:noProof/>
          <w:sz w:val="18"/>
          <w:szCs w:val="18"/>
        </w:rPr>
        <w:t xml:space="preserve"> </w:t>
      </w:r>
      <w:r w:rsidRPr="008D64A0">
        <w:rPr>
          <w:rFonts w:ascii="Palatino Linotype" w:hAnsi="Palatino Linotype"/>
          <w:i/>
          <w:sz w:val="18"/>
          <w:szCs w:val="18"/>
        </w:rPr>
        <w:t>constant</w:t>
      </w:r>
      <w:r w:rsidRPr="00B31B3E">
        <w:rPr>
          <w:rFonts w:ascii="Palatino Linotype" w:hAnsi="Palatino Linotype"/>
          <w:sz w:val="18"/>
          <w:szCs w:val="18"/>
        </w:rPr>
        <w:t xml:space="preserve">, its </w:t>
      </w:r>
      <w:r w:rsidRPr="008D64A0">
        <w:rPr>
          <w:rFonts w:ascii="Palatino Linotype" w:hAnsi="Palatino Linotype"/>
          <w:i/>
          <w:sz w:val="18"/>
          <w:szCs w:val="18"/>
        </w:rPr>
        <w:t>value</w:t>
      </w:r>
      <w:r w:rsidRPr="00B31B3E">
        <w:rPr>
          <w:rFonts w:ascii="Palatino Linotype" w:hAnsi="Palatino Linotype"/>
          <w:sz w:val="18"/>
          <w:szCs w:val="18"/>
        </w:rPr>
        <w:t xml:space="preserve"> happens to be zero; what matters is that </w:t>
      </w:r>
      <w:r w:rsidR="000B71FF" w:rsidRPr="00123C3C">
        <w:rPr>
          <w:rFonts w:ascii="Palatino Linotype" w:hAnsi="Palatino Linotype"/>
          <w:noProof/>
          <w:position w:val="-12"/>
          <w:sz w:val="18"/>
          <w:szCs w:val="18"/>
        </w:rPr>
        <w:object w:dxaOrig="440" w:dyaOrig="320" w14:anchorId="6BF189D6">
          <v:shape id="_x0000_i1072" type="#_x0000_t75" alt="" style="width:22pt;height:16pt;mso-width-percent:0;mso-height-percent:0;mso-width-percent:0;mso-height-percent:0" o:ole="">
            <v:imagedata r:id="rId1" o:title=""/>
          </v:shape>
          <o:OLEObject Type="Embed" ProgID="Equation.DSMT4" ShapeID="_x0000_i1072" DrawAspect="Content" ObjectID="_1610368120" r:id="rId3"/>
        </w:object>
      </w:r>
      <w:r>
        <w:rPr>
          <w:rFonts w:ascii="Palatino Linotype" w:hAnsi="Palatino Linotype"/>
          <w:sz w:val="18"/>
          <w:szCs w:val="18"/>
        </w:rPr>
        <w:t xml:space="preserve">has the same value </w:t>
      </w:r>
      <w:r w:rsidRPr="00B31B3E">
        <w:rPr>
          <w:rFonts w:ascii="Palatino Linotype" w:hAnsi="Palatino Linotype"/>
          <w:sz w:val="18"/>
          <w:szCs w:val="18"/>
        </w:rPr>
        <w:t xml:space="preserve">for any </w:t>
      </w:r>
      <w:r w:rsidRPr="00856981">
        <w:rPr>
          <w:rFonts w:ascii="Palatino Linotype" w:hAnsi="Palatino Linotype"/>
          <w:i/>
          <w:sz w:val="18"/>
          <w:szCs w:val="18"/>
        </w:rPr>
        <w:t>y</w:t>
      </w:r>
      <w:r w:rsidRPr="00B31B3E">
        <w:rPr>
          <w:rFonts w:ascii="Palatino Linotype" w:hAnsi="Palatino Linotype"/>
          <w:sz w:val="18"/>
          <w:szCs w:val="18"/>
        </w:rPr>
        <w:t xml:space="preserve">, so that the </w:t>
      </w:r>
      <w:r>
        <w:rPr>
          <w:rFonts w:ascii="Palatino Linotype" w:hAnsi="Palatino Linotype"/>
          <w:sz w:val="18"/>
          <w:szCs w:val="18"/>
        </w:rPr>
        <w:t xml:space="preserve">potential </w:t>
      </w:r>
      <w:r w:rsidRPr="00B31B3E">
        <w:rPr>
          <w:rFonts w:ascii="Palatino Linotype" w:hAnsi="Palatino Linotype"/>
          <w:i/>
          <w:sz w:val="18"/>
          <w:szCs w:val="18"/>
        </w:rPr>
        <w:t>difference</w:t>
      </w:r>
      <w:r w:rsidRPr="00B31B3E">
        <w:rPr>
          <w:rFonts w:ascii="Palatino Linotype" w:hAnsi="Palatino Linotype"/>
          <w:sz w:val="18"/>
          <w:szCs w:val="18"/>
        </w:rPr>
        <w:t xml:space="preserve"> between</w:t>
      </w:r>
      <w:r>
        <w:rPr>
          <w:rFonts w:ascii="Palatino Linotype" w:hAnsi="Palatino Linotype"/>
          <w:sz w:val="18"/>
          <w:szCs w:val="18"/>
        </w:rPr>
        <w:t xml:space="preserve"> any two points on the </w:t>
      </w:r>
      <w:r w:rsidRPr="00B31B3E">
        <w:rPr>
          <w:rFonts w:ascii="Palatino Linotype" w:hAnsi="Palatino Linotype"/>
          <w:i/>
          <w:sz w:val="18"/>
          <w:szCs w:val="18"/>
        </w:rPr>
        <w:t>y</w:t>
      </w:r>
      <w:r>
        <w:rPr>
          <w:rFonts w:ascii="Palatino Linotype" w:hAnsi="Palatino Linotype"/>
          <w:sz w:val="18"/>
          <w:szCs w:val="18"/>
        </w:rPr>
        <w:t>-axis is zero.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26F5" w14:textId="77777777" w:rsidR="005C4695" w:rsidRDefault="005C469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4376" w14:textId="77777777" w:rsidR="005C4695" w:rsidRDefault="005C469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B458" w14:textId="77777777" w:rsidR="00BA29E2" w:rsidRDefault="00BA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643992"/>
    <w:multiLevelType w:val="hybridMultilevel"/>
    <w:tmpl w:val="C27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40B15"/>
    <w:multiLevelType w:val="hybridMultilevel"/>
    <w:tmpl w:val="8A0092F4"/>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9C45FB"/>
    <w:multiLevelType w:val="hybridMultilevel"/>
    <w:tmpl w:val="EC262A6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3FA2"/>
    <w:multiLevelType w:val="hybridMultilevel"/>
    <w:tmpl w:val="89A4D024"/>
    <w:lvl w:ilvl="0" w:tplc="5AC0C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52D74"/>
    <w:multiLevelType w:val="hybridMultilevel"/>
    <w:tmpl w:val="0DF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71E92"/>
    <w:multiLevelType w:val="hybridMultilevel"/>
    <w:tmpl w:val="F148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12A56"/>
    <w:multiLevelType w:val="hybridMultilevel"/>
    <w:tmpl w:val="D5D0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46EFE"/>
    <w:multiLevelType w:val="hybridMultilevel"/>
    <w:tmpl w:val="A35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459A"/>
    <w:multiLevelType w:val="hybridMultilevel"/>
    <w:tmpl w:val="95F2EA4C"/>
    <w:lvl w:ilvl="0" w:tplc="5FAA7C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7B200D"/>
    <w:multiLevelType w:val="multilevel"/>
    <w:tmpl w:val="0F48A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D76D48"/>
    <w:multiLevelType w:val="hybridMultilevel"/>
    <w:tmpl w:val="4DD8B41A"/>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5C3"/>
    <w:multiLevelType w:val="hybridMultilevel"/>
    <w:tmpl w:val="B48C0F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B53D9"/>
    <w:multiLevelType w:val="hybridMultilevel"/>
    <w:tmpl w:val="D21A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57914"/>
    <w:multiLevelType w:val="hybridMultilevel"/>
    <w:tmpl w:val="596C2144"/>
    <w:lvl w:ilvl="0" w:tplc="D1322BBC">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33DD7"/>
    <w:multiLevelType w:val="hybridMultilevel"/>
    <w:tmpl w:val="25E883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3EE2C41E">
      <w:start w:val="1"/>
      <w:numFmt w:val="lowerLetter"/>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E743C"/>
    <w:multiLevelType w:val="hybridMultilevel"/>
    <w:tmpl w:val="FDC409F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3EE2C41E">
      <w:start w:val="1"/>
      <w:numFmt w:val="lowerLetter"/>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C4D62"/>
    <w:multiLevelType w:val="hybridMultilevel"/>
    <w:tmpl w:val="9C24B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47BC8"/>
    <w:multiLevelType w:val="hybridMultilevel"/>
    <w:tmpl w:val="8B2A3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14C7B"/>
    <w:multiLevelType w:val="hybridMultilevel"/>
    <w:tmpl w:val="BF22EFCA"/>
    <w:lvl w:ilvl="0" w:tplc="DF705E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1D0452"/>
    <w:multiLevelType w:val="hybridMultilevel"/>
    <w:tmpl w:val="D53E316E"/>
    <w:lvl w:ilvl="0" w:tplc="647E99C4">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B193D"/>
    <w:multiLevelType w:val="hybridMultilevel"/>
    <w:tmpl w:val="1924F7CE"/>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133CB"/>
    <w:multiLevelType w:val="hybridMultilevel"/>
    <w:tmpl w:val="4AB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C4F6E"/>
    <w:multiLevelType w:val="hybridMultilevel"/>
    <w:tmpl w:val="0B6EB8C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E32D8"/>
    <w:multiLevelType w:val="hybridMultilevel"/>
    <w:tmpl w:val="77CC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D724A"/>
    <w:multiLevelType w:val="hybridMultilevel"/>
    <w:tmpl w:val="A248432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817FC"/>
    <w:multiLevelType w:val="hybridMultilevel"/>
    <w:tmpl w:val="626E77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70BCC"/>
    <w:multiLevelType w:val="hybridMultilevel"/>
    <w:tmpl w:val="CB089038"/>
    <w:lvl w:ilvl="0" w:tplc="C2D88A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1809AC"/>
    <w:multiLevelType w:val="hybridMultilevel"/>
    <w:tmpl w:val="785A992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F3C0E"/>
    <w:multiLevelType w:val="hybridMultilevel"/>
    <w:tmpl w:val="25B2A470"/>
    <w:lvl w:ilvl="0" w:tplc="F3A6CF4C">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05C07"/>
    <w:multiLevelType w:val="hybridMultilevel"/>
    <w:tmpl w:val="9A2634EC"/>
    <w:lvl w:ilvl="0" w:tplc="647E99C4">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F32C6"/>
    <w:multiLevelType w:val="hybridMultilevel"/>
    <w:tmpl w:val="7CA2EA7A"/>
    <w:lvl w:ilvl="0" w:tplc="E264C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00F5F"/>
    <w:multiLevelType w:val="hybridMultilevel"/>
    <w:tmpl w:val="CE0A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155E8"/>
    <w:multiLevelType w:val="hybridMultilevel"/>
    <w:tmpl w:val="E53CCBCC"/>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C7515"/>
    <w:multiLevelType w:val="hybridMultilevel"/>
    <w:tmpl w:val="22EAE228"/>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8"/>
  </w:num>
  <w:num w:numId="5">
    <w:abstractNumId w:val="32"/>
  </w:num>
  <w:num w:numId="6">
    <w:abstractNumId w:val="5"/>
  </w:num>
  <w:num w:numId="7">
    <w:abstractNumId w:val="25"/>
  </w:num>
  <w:num w:numId="8">
    <w:abstractNumId w:val="2"/>
  </w:num>
  <w:num w:numId="9">
    <w:abstractNumId w:val="33"/>
  </w:num>
  <w:num w:numId="10">
    <w:abstractNumId w:val="6"/>
  </w:num>
  <w:num w:numId="11">
    <w:abstractNumId w:val="7"/>
  </w:num>
  <w:num w:numId="12">
    <w:abstractNumId w:val="24"/>
  </w:num>
  <w:num w:numId="13">
    <w:abstractNumId w:val="15"/>
  </w:num>
  <w:num w:numId="14">
    <w:abstractNumId w:val="34"/>
  </w:num>
  <w:num w:numId="15">
    <w:abstractNumId w:val="12"/>
  </w:num>
  <w:num w:numId="16">
    <w:abstractNumId w:val="30"/>
  </w:num>
  <w:num w:numId="17">
    <w:abstractNumId w:val="35"/>
  </w:num>
  <w:num w:numId="18">
    <w:abstractNumId w:val="29"/>
  </w:num>
  <w:num w:numId="19">
    <w:abstractNumId w:val="26"/>
  </w:num>
  <w:num w:numId="20">
    <w:abstractNumId w:val="31"/>
  </w:num>
  <w:num w:numId="21">
    <w:abstractNumId w:val="21"/>
  </w:num>
  <w:num w:numId="22">
    <w:abstractNumId w:val="22"/>
  </w:num>
  <w:num w:numId="23">
    <w:abstractNumId w:val="13"/>
  </w:num>
  <w:num w:numId="24">
    <w:abstractNumId w:val="20"/>
  </w:num>
  <w:num w:numId="25">
    <w:abstractNumId w:val="19"/>
  </w:num>
  <w:num w:numId="26">
    <w:abstractNumId w:val="10"/>
  </w:num>
  <w:num w:numId="27">
    <w:abstractNumId w:val="27"/>
  </w:num>
  <w:num w:numId="28">
    <w:abstractNumId w:val="17"/>
  </w:num>
  <w:num w:numId="29">
    <w:abstractNumId w:val="4"/>
  </w:num>
  <w:num w:numId="30">
    <w:abstractNumId w:val="16"/>
  </w:num>
  <w:num w:numId="31">
    <w:abstractNumId w:val="28"/>
  </w:num>
  <w:num w:numId="32">
    <w:abstractNumId w:val="18"/>
  </w:num>
  <w:num w:numId="33">
    <w:abstractNumId w:val="9"/>
  </w:num>
  <w:num w:numId="34">
    <w:abstractNumId w:val="14"/>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26"/>
    <w:rsid w:val="00002AA4"/>
    <w:rsid w:val="00005071"/>
    <w:rsid w:val="00013652"/>
    <w:rsid w:val="00026399"/>
    <w:rsid w:val="00026F24"/>
    <w:rsid w:val="00036EB5"/>
    <w:rsid w:val="000372F4"/>
    <w:rsid w:val="0004072D"/>
    <w:rsid w:val="00041705"/>
    <w:rsid w:val="0004379F"/>
    <w:rsid w:val="00051FD0"/>
    <w:rsid w:val="000548DB"/>
    <w:rsid w:val="000615E1"/>
    <w:rsid w:val="000658CE"/>
    <w:rsid w:val="00074E87"/>
    <w:rsid w:val="00076718"/>
    <w:rsid w:val="00081480"/>
    <w:rsid w:val="00081823"/>
    <w:rsid w:val="000869AC"/>
    <w:rsid w:val="00087614"/>
    <w:rsid w:val="000938DE"/>
    <w:rsid w:val="000A2E0C"/>
    <w:rsid w:val="000A7131"/>
    <w:rsid w:val="000B3F5B"/>
    <w:rsid w:val="000B71FF"/>
    <w:rsid w:val="000B7B34"/>
    <w:rsid w:val="000C177E"/>
    <w:rsid w:val="000C2D3D"/>
    <w:rsid w:val="000C2E0D"/>
    <w:rsid w:val="000D15FA"/>
    <w:rsid w:val="000D186D"/>
    <w:rsid w:val="000D19EF"/>
    <w:rsid w:val="000D476F"/>
    <w:rsid w:val="000D53A3"/>
    <w:rsid w:val="000D6AEC"/>
    <w:rsid w:val="000E1FFF"/>
    <w:rsid w:val="000E29B4"/>
    <w:rsid w:val="000E57AF"/>
    <w:rsid w:val="000F46BC"/>
    <w:rsid w:val="000F4E0B"/>
    <w:rsid w:val="00104B67"/>
    <w:rsid w:val="00106670"/>
    <w:rsid w:val="00111DCE"/>
    <w:rsid w:val="00117DC6"/>
    <w:rsid w:val="00121C28"/>
    <w:rsid w:val="00123C3C"/>
    <w:rsid w:val="00125D18"/>
    <w:rsid w:val="00131866"/>
    <w:rsid w:val="0013564F"/>
    <w:rsid w:val="00135762"/>
    <w:rsid w:val="001427E8"/>
    <w:rsid w:val="00145A72"/>
    <w:rsid w:val="00147880"/>
    <w:rsid w:val="00150BE0"/>
    <w:rsid w:val="00153261"/>
    <w:rsid w:val="001555CF"/>
    <w:rsid w:val="00165144"/>
    <w:rsid w:val="001724BA"/>
    <w:rsid w:val="001748BF"/>
    <w:rsid w:val="00177E9A"/>
    <w:rsid w:val="00186B3C"/>
    <w:rsid w:val="001953F0"/>
    <w:rsid w:val="001A2D07"/>
    <w:rsid w:val="001A5D69"/>
    <w:rsid w:val="001A6A60"/>
    <w:rsid w:val="001B5577"/>
    <w:rsid w:val="001B6155"/>
    <w:rsid w:val="001B7378"/>
    <w:rsid w:val="001C28C4"/>
    <w:rsid w:val="001C456D"/>
    <w:rsid w:val="001D182B"/>
    <w:rsid w:val="001D567D"/>
    <w:rsid w:val="001D610B"/>
    <w:rsid w:val="001D75DD"/>
    <w:rsid w:val="001E3825"/>
    <w:rsid w:val="001F356C"/>
    <w:rsid w:val="001F615C"/>
    <w:rsid w:val="00206F46"/>
    <w:rsid w:val="00214580"/>
    <w:rsid w:val="00224AD6"/>
    <w:rsid w:val="002309D4"/>
    <w:rsid w:val="0023276C"/>
    <w:rsid w:val="00237EC7"/>
    <w:rsid w:val="00241CF3"/>
    <w:rsid w:val="00247181"/>
    <w:rsid w:val="00247425"/>
    <w:rsid w:val="00251D49"/>
    <w:rsid w:val="00253CDD"/>
    <w:rsid w:val="00254F57"/>
    <w:rsid w:val="00256138"/>
    <w:rsid w:val="00256336"/>
    <w:rsid w:val="0026128C"/>
    <w:rsid w:val="00261A89"/>
    <w:rsid w:val="00272A7D"/>
    <w:rsid w:val="00286095"/>
    <w:rsid w:val="00292862"/>
    <w:rsid w:val="0029472F"/>
    <w:rsid w:val="002948E0"/>
    <w:rsid w:val="002A1E82"/>
    <w:rsid w:val="002A7074"/>
    <w:rsid w:val="002A71DB"/>
    <w:rsid w:val="002B5AF6"/>
    <w:rsid w:val="002C3856"/>
    <w:rsid w:val="002C5216"/>
    <w:rsid w:val="002D01B4"/>
    <w:rsid w:val="002D68AA"/>
    <w:rsid w:val="002D7A73"/>
    <w:rsid w:val="002D7BD1"/>
    <w:rsid w:val="002E1755"/>
    <w:rsid w:val="002E3664"/>
    <w:rsid w:val="002E3EE6"/>
    <w:rsid w:val="002F1ED9"/>
    <w:rsid w:val="002F6E16"/>
    <w:rsid w:val="002F7B17"/>
    <w:rsid w:val="0030124B"/>
    <w:rsid w:val="00304469"/>
    <w:rsid w:val="00317CF6"/>
    <w:rsid w:val="00321532"/>
    <w:rsid w:val="0032559D"/>
    <w:rsid w:val="00325ADE"/>
    <w:rsid w:val="00336829"/>
    <w:rsid w:val="003406A9"/>
    <w:rsid w:val="00340E1F"/>
    <w:rsid w:val="00347559"/>
    <w:rsid w:val="00355745"/>
    <w:rsid w:val="00357029"/>
    <w:rsid w:val="0036656A"/>
    <w:rsid w:val="00371855"/>
    <w:rsid w:val="00373248"/>
    <w:rsid w:val="003840DC"/>
    <w:rsid w:val="00386D54"/>
    <w:rsid w:val="00394B88"/>
    <w:rsid w:val="003977B5"/>
    <w:rsid w:val="003A1606"/>
    <w:rsid w:val="003B2652"/>
    <w:rsid w:val="003B62E4"/>
    <w:rsid w:val="003C1216"/>
    <w:rsid w:val="003C26D4"/>
    <w:rsid w:val="003C4AFE"/>
    <w:rsid w:val="003C7086"/>
    <w:rsid w:val="003C7A97"/>
    <w:rsid w:val="003C7D24"/>
    <w:rsid w:val="003D51A8"/>
    <w:rsid w:val="003F0816"/>
    <w:rsid w:val="003F092F"/>
    <w:rsid w:val="003F12C4"/>
    <w:rsid w:val="003F79DC"/>
    <w:rsid w:val="004020DA"/>
    <w:rsid w:val="00417562"/>
    <w:rsid w:val="00420C0C"/>
    <w:rsid w:val="004258B2"/>
    <w:rsid w:val="00425CB5"/>
    <w:rsid w:val="00431172"/>
    <w:rsid w:val="00432FE3"/>
    <w:rsid w:val="00440DB1"/>
    <w:rsid w:val="0044464C"/>
    <w:rsid w:val="00446E6E"/>
    <w:rsid w:val="0045293F"/>
    <w:rsid w:val="004540A8"/>
    <w:rsid w:val="00456BBB"/>
    <w:rsid w:val="00463679"/>
    <w:rsid w:val="00486F4A"/>
    <w:rsid w:val="00487506"/>
    <w:rsid w:val="004903B4"/>
    <w:rsid w:val="00497715"/>
    <w:rsid w:val="004A3A16"/>
    <w:rsid w:val="004A406A"/>
    <w:rsid w:val="004B6648"/>
    <w:rsid w:val="004C17CE"/>
    <w:rsid w:val="004D13D2"/>
    <w:rsid w:val="004D35E1"/>
    <w:rsid w:val="004E08E5"/>
    <w:rsid w:val="004E1C11"/>
    <w:rsid w:val="004E78C3"/>
    <w:rsid w:val="004F40EC"/>
    <w:rsid w:val="004F62CA"/>
    <w:rsid w:val="005033C2"/>
    <w:rsid w:val="00510B01"/>
    <w:rsid w:val="005114B3"/>
    <w:rsid w:val="00511D8A"/>
    <w:rsid w:val="005123D5"/>
    <w:rsid w:val="00513581"/>
    <w:rsid w:val="00521247"/>
    <w:rsid w:val="00521E32"/>
    <w:rsid w:val="005225EB"/>
    <w:rsid w:val="00531638"/>
    <w:rsid w:val="00536EBC"/>
    <w:rsid w:val="005431D7"/>
    <w:rsid w:val="005519B3"/>
    <w:rsid w:val="00551E50"/>
    <w:rsid w:val="00560827"/>
    <w:rsid w:val="00562AA0"/>
    <w:rsid w:val="00562D04"/>
    <w:rsid w:val="00563517"/>
    <w:rsid w:val="00567EAF"/>
    <w:rsid w:val="0057337F"/>
    <w:rsid w:val="005733D5"/>
    <w:rsid w:val="005775F2"/>
    <w:rsid w:val="00577F37"/>
    <w:rsid w:val="00593163"/>
    <w:rsid w:val="005936C8"/>
    <w:rsid w:val="00596984"/>
    <w:rsid w:val="005B108D"/>
    <w:rsid w:val="005B7696"/>
    <w:rsid w:val="005C4695"/>
    <w:rsid w:val="005C541C"/>
    <w:rsid w:val="005C63DA"/>
    <w:rsid w:val="005D292F"/>
    <w:rsid w:val="005D6294"/>
    <w:rsid w:val="005D7624"/>
    <w:rsid w:val="005E153A"/>
    <w:rsid w:val="005E2418"/>
    <w:rsid w:val="005E3210"/>
    <w:rsid w:val="005E4287"/>
    <w:rsid w:val="00603C52"/>
    <w:rsid w:val="00605BEA"/>
    <w:rsid w:val="006073F8"/>
    <w:rsid w:val="006076B6"/>
    <w:rsid w:val="00613146"/>
    <w:rsid w:val="006147E7"/>
    <w:rsid w:val="00615BAD"/>
    <w:rsid w:val="0062116C"/>
    <w:rsid w:val="00622B85"/>
    <w:rsid w:val="006247DC"/>
    <w:rsid w:val="00631C66"/>
    <w:rsid w:val="00637950"/>
    <w:rsid w:val="00637C35"/>
    <w:rsid w:val="006439A4"/>
    <w:rsid w:val="00645DEF"/>
    <w:rsid w:val="00647F63"/>
    <w:rsid w:val="006608F6"/>
    <w:rsid w:val="006634E3"/>
    <w:rsid w:val="006641E1"/>
    <w:rsid w:val="006668A8"/>
    <w:rsid w:val="00680A55"/>
    <w:rsid w:val="00683391"/>
    <w:rsid w:val="00683AFE"/>
    <w:rsid w:val="00686565"/>
    <w:rsid w:val="00693EB8"/>
    <w:rsid w:val="006A1B77"/>
    <w:rsid w:val="006A29D8"/>
    <w:rsid w:val="006A3807"/>
    <w:rsid w:val="006A54E1"/>
    <w:rsid w:val="006A775F"/>
    <w:rsid w:val="006B0F85"/>
    <w:rsid w:val="006B2A4B"/>
    <w:rsid w:val="006B2FBC"/>
    <w:rsid w:val="006B3280"/>
    <w:rsid w:val="006B5E44"/>
    <w:rsid w:val="006C4ADE"/>
    <w:rsid w:val="006D27C7"/>
    <w:rsid w:val="006D5926"/>
    <w:rsid w:val="006E1B31"/>
    <w:rsid w:val="006E4567"/>
    <w:rsid w:val="006F0322"/>
    <w:rsid w:val="006F03B6"/>
    <w:rsid w:val="006F1425"/>
    <w:rsid w:val="006F3963"/>
    <w:rsid w:val="00701064"/>
    <w:rsid w:val="0071117C"/>
    <w:rsid w:val="00714DDD"/>
    <w:rsid w:val="007215BC"/>
    <w:rsid w:val="00730CCC"/>
    <w:rsid w:val="007325B4"/>
    <w:rsid w:val="007366DA"/>
    <w:rsid w:val="007373EC"/>
    <w:rsid w:val="0074463C"/>
    <w:rsid w:val="00751BFE"/>
    <w:rsid w:val="007564C2"/>
    <w:rsid w:val="007613C0"/>
    <w:rsid w:val="007701EE"/>
    <w:rsid w:val="00770D76"/>
    <w:rsid w:val="00774059"/>
    <w:rsid w:val="00777812"/>
    <w:rsid w:val="00780805"/>
    <w:rsid w:val="00780E7D"/>
    <w:rsid w:val="00782282"/>
    <w:rsid w:val="00786028"/>
    <w:rsid w:val="007941F4"/>
    <w:rsid w:val="00797F96"/>
    <w:rsid w:val="007A000E"/>
    <w:rsid w:val="007A0206"/>
    <w:rsid w:val="007A315B"/>
    <w:rsid w:val="007B066F"/>
    <w:rsid w:val="007B3B82"/>
    <w:rsid w:val="007B3C63"/>
    <w:rsid w:val="007B6258"/>
    <w:rsid w:val="007C7D19"/>
    <w:rsid w:val="007D0077"/>
    <w:rsid w:val="007E0AA2"/>
    <w:rsid w:val="007F1A50"/>
    <w:rsid w:val="007F2704"/>
    <w:rsid w:val="007F68A3"/>
    <w:rsid w:val="00801408"/>
    <w:rsid w:val="00811455"/>
    <w:rsid w:val="0082005B"/>
    <w:rsid w:val="00820FC0"/>
    <w:rsid w:val="00821044"/>
    <w:rsid w:val="0083242F"/>
    <w:rsid w:val="00834218"/>
    <w:rsid w:val="00834583"/>
    <w:rsid w:val="00835E38"/>
    <w:rsid w:val="00847046"/>
    <w:rsid w:val="00847CEA"/>
    <w:rsid w:val="008512D0"/>
    <w:rsid w:val="00852108"/>
    <w:rsid w:val="008558D1"/>
    <w:rsid w:val="00856981"/>
    <w:rsid w:val="00872551"/>
    <w:rsid w:val="00881E59"/>
    <w:rsid w:val="008834D8"/>
    <w:rsid w:val="00886F5A"/>
    <w:rsid w:val="00892F28"/>
    <w:rsid w:val="00893701"/>
    <w:rsid w:val="008938B9"/>
    <w:rsid w:val="008A0D0F"/>
    <w:rsid w:val="008B063B"/>
    <w:rsid w:val="008B29CA"/>
    <w:rsid w:val="008D480A"/>
    <w:rsid w:val="008D60BA"/>
    <w:rsid w:val="008D64A0"/>
    <w:rsid w:val="008D6563"/>
    <w:rsid w:val="008D6BDD"/>
    <w:rsid w:val="008E3310"/>
    <w:rsid w:val="008E6901"/>
    <w:rsid w:val="008E76F3"/>
    <w:rsid w:val="008F4E83"/>
    <w:rsid w:val="00905E2E"/>
    <w:rsid w:val="00907A85"/>
    <w:rsid w:val="00913D09"/>
    <w:rsid w:val="00913D13"/>
    <w:rsid w:val="00915745"/>
    <w:rsid w:val="00921846"/>
    <w:rsid w:val="009221E4"/>
    <w:rsid w:val="00922F2A"/>
    <w:rsid w:val="0092358B"/>
    <w:rsid w:val="00924F88"/>
    <w:rsid w:val="009261B9"/>
    <w:rsid w:val="00946707"/>
    <w:rsid w:val="009467C2"/>
    <w:rsid w:val="00950912"/>
    <w:rsid w:val="0095417F"/>
    <w:rsid w:val="009657CB"/>
    <w:rsid w:val="009678D4"/>
    <w:rsid w:val="009834EA"/>
    <w:rsid w:val="0098658F"/>
    <w:rsid w:val="00986CC8"/>
    <w:rsid w:val="009A3F71"/>
    <w:rsid w:val="009A7272"/>
    <w:rsid w:val="009B1F98"/>
    <w:rsid w:val="009C2CB0"/>
    <w:rsid w:val="009C2DB1"/>
    <w:rsid w:val="009E159A"/>
    <w:rsid w:val="009E36A2"/>
    <w:rsid w:val="009E781F"/>
    <w:rsid w:val="009E79E6"/>
    <w:rsid w:val="009F1BDA"/>
    <w:rsid w:val="009F2241"/>
    <w:rsid w:val="00A06A86"/>
    <w:rsid w:val="00A108DC"/>
    <w:rsid w:val="00A1408A"/>
    <w:rsid w:val="00A14B7A"/>
    <w:rsid w:val="00A17F25"/>
    <w:rsid w:val="00A24854"/>
    <w:rsid w:val="00A2610F"/>
    <w:rsid w:val="00A311CB"/>
    <w:rsid w:val="00A422E7"/>
    <w:rsid w:val="00A454C2"/>
    <w:rsid w:val="00A470C1"/>
    <w:rsid w:val="00A53224"/>
    <w:rsid w:val="00A55A1A"/>
    <w:rsid w:val="00A63CE4"/>
    <w:rsid w:val="00A67F36"/>
    <w:rsid w:val="00A75ABA"/>
    <w:rsid w:val="00A767FF"/>
    <w:rsid w:val="00A866DF"/>
    <w:rsid w:val="00A86C51"/>
    <w:rsid w:val="00A9337A"/>
    <w:rsid w:val="00A96A64"/>
    <w:rsid w:val="00A9764F"/>
    <w:rsid w:val="00AA1C76"/>
    <w:rsid w:val="00AA6D0C"/>
    <w:rsid w:val="00AB3F73"/>
    <w:rsid w:val="00AB4501"/>
    <w:rsid w:val="00AB52BE"/>
    <w:rsid w:val="00AC0B3B"/>
    <w:rsid w:val="00AC27CB"/>
    <w:rsid w:val="00AC436F"/>
    <w:rsid w:val="00AC4635"/>
    <w:rsid w:val="00AC6A4F"/>
    <w:rsid w:val="00AD20AF"/>
    <w:rsid w:val="00AD25C2"/>
    <w:rsid w:val="00AD6F28"/>
    <w:rsid w:val="00AE0DDE"/>
    <w:rsid w:val="00AE179F"/>
    <w:rsid w:val="00AE2C58"/>
    <w:rsid w:val="00AF5945"/>
    <w:rsid w:val="00AF6100"/>
    <w:rsid w:val="00B0562F"/>
    <w:rsid w:val="00B102F7"/>
    <w:rsid w:val="00B12894"/>
    <w:rsid w:val="00B14CAD"/>
    <w:rsid w:val="00B22396"/>
    <w:rsid w:val="00B26DD3"/>
    <w:rsid w:val="00B31520"/>
    <w:rsid w:val="00B31B3E"/>
    <w:rsid w:val="00B40679"/>
    <w:rsid w:val="00B61FC1"/>
    <w:rsid w:val="00B70092"/>
    <w:rsid w:val="00B718F8"/>
    <w:rsid w:val="00B83241"/>
    <w:rsid w:val="00BA2989"/>
    <w:rsid w:val="00BA29E2"/>
    <w:rsid w:val="00BA5CDB"/>
    <w:rsid w:val="00BA619B"/>
    <w:rsid w:val="00BA6A64"/>
    <w:rsid w:val="00BA6D22"/>
    <w:rsid w:val="00BB0E9A"/>
    <w:rsid w:val="00BB6C4A"/>
    <w:rsid w:val="00BC55FE"/>
    <w:rsid w:val="00BC6A27"/>
    <w:rsid w:val="00BD06AF"/>
    <w:rsid w:val="00BF13F0"/>
    <w:rsid w:val="00BF5D0F"/>
    <w:rsid w:val="00C003F5"/>
    <w:rsid w:val="00C038E7"/>
    <w:rsid w:val="00C11442"/>
    <w:rsid w:val="00C13DFD"/>
    <w:rsid w:val="00C15BB6"/>
    <w:rsid w:val="00C262D5"/>
    <w:rsid w:val="00C26B13"/>
    <w:rsid w:val="00C26C9A"/>
    <w:rsid w:val="00C417FE"/>
    <w:rsid w:val="00C42328"/>
    <w:rsid w:val="00C524D6"/>
    <w:rsid w:val="00C52B7F"/>
    <w:rsid w:val="00C530F9"/>
    <w:rsid w:val="00C551EA"/>
    <w:rsid w:val="00C7075F"/>
    <w:rsid w:val="00C708C5"/>
    <w:rsid w:val="00C721B3"/>
    <w:rsid w:val="00C810ED"/>
    <w:rsid w:val="00C93CCF"/>
    <w:rsid w:val="00C94520"/>
    <w:rsid w:val="00CA1673"/>
    <w:rsid w:val="00CA2536"/>
    <w:rsid w:val="00CB2681"/>
    <w:rsid w:val="00CB2CD8"/>
    <w:rsid w:val="00CB52C9"/>
    <w:rsid w:val="00CC7DEF"/>
    <w:rsid w:val="00CD075B"/>
    <w:rsid w:val="00CD4F4E"/>
    <w:rsid w:val="00CD6E42"/>
    <w:rsid w:val="00CE5A4B"/>
    <w:rsid w:val="00CE6A00"/>
    <w:rsid w:val="00CF1FDB"/>
    <w:rsid w:val="00CF249E"/>
    <w:rsid w:val="00CF5F70"/>
    <w:rsid w:val="00CF7439"/>
    <w:rsid w:val="00D010D0"/>
    <w:rsid w:val="00D14F43"/>
    <w:rsid w:val="00D151DF"/>
    <w:rsid w:val="00D20FC0"/>
    <w:rsid w:val="00D30B64"/>
    <w:rsid w:val="00D4459E"/>
    <w:rsid w:val="00D45819"/>
    <w:rsid w:val="00D533C4"/>
    <w:rsid w:val="00D556FB"/>
    <w:rsid w:val="00D5764D"/>
    <w:rsid w:val="00D6638C"/>
    <w:rsid w:val="00D727AD"/>
    <w:rsid w:val="00D74A67"/>
    <w:rsid w:val="00D93349"/>
    <w:rsid w:val="00DA25C0"/>
    <w:rsid w:val="00DB10D7"/>
    <w:rsid w:val="00DB4221"/>
    <w:rsid w:val="00DB4EB1"/>
    <w:rsid w:val="00DC564A"/>
    <w:rsid w:val="00DC6330"/>
    <w:rsid w:val="00DD3D72"/>
    <w:rsid w:val="00DE5A8D"/>
    <w:rsid w:val="00DF7CAC"/>
    <w:rsid w:val="00E013D7"/>
    <w:rsid w:val="00E16089"/>
    <w:rsid w:val="00E238E1"/>
    <w:rsid w:val="00E375C6"/>
    <w:rsid w:val="00E45CFA"/>
    <w:rsid w:val="00E53BFF"/>
    <w:rsid w:val="00E550AD"/>
    <w:rsid w:val="00E613BD"/>
    <w:rsid w:val="00E70A21"/>
    <w:rsid w:val="00E7559E"/>
    <w:rsid w:val="00E80DE7"/>
    <w:rsid w:val="00E83386"/>
    <w:rsid w:val="00E92399"/>
    <w:rsid w:val="00E94404"/>
    <w:rsid w:val="00EA04D7"/>
    <w:rsid w:val="00EA52D7"/>
    <w:rsid w:val="00EA7715"/>
    <w:rsid w:val="00EB1C65"/>
    <w:rsid w:val="00EB451F"/>
    <w:rsid w:val="00EC5D6A"/>
    <w:rsid w:val="00EC67B2"/>
    <w:rsid w:val="00ED167F"/>
    <w:rsid w:val="00ED5B81"/>
    <w:rsid w:val="00EE1AF3"/>
    <w:rsid w:val="00EE4B04"/>
    <w:rsid w:val="00EE6FB2"/>
    <w:rsid w:val="00EF0303"/>
    <w:rsid w:val="00EF5D47"/>
    <w:rsid w:val="00F049BA"/>
    <w:rsid w:val="00F050E9"/>
    <w:rsid w:val="00F054A7"/>
    <w:rsid w:val="00F05D88"/>
    <w:rsid w:val="00F314B8"/>
    <w:rsid w:val="00F319DB"/>
    <w:rsid w:val="00F40361"/>
    <w:rsid w:val="00F442B7"/>
    <w:rsid w:val="00F46307"/>
    <w:rsid w:val="00F546E6"/>
    <w:rsid w:val="00F604B5"/>
    <w:rsid w:val="00F72544"/>
    <w:rsid w:val="00F74276"/>
    <w:rsid w:val="00F76867"/>
    <w:rsid w:val="00F77485"/>
    <w:rsid w:val="00F77F01"/>
    <w:rsid w:val="00F81A23"/>
    <w:rsid w:val="00F83429"/>
    <w:rsid w:val="00FB07A5"/>
    <w:rsid w:val="00FB1965"/>
    <w:rsid w:val="00FB433C"/>
    <w:rsid w:val="00FB7CB3"/>
    <w:rsid w:val="00FC7D67"/>
    <w:rsid w:val="00FD7301"/>
    <w:rsid w:val="00FE3128"/>
    <w:rsid w:val="00FF3E35"/>
    <w:rsid w:val="00FF5F9F"/>
    <w:rsid w:val="00FF5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EACCEB"/>
  <w14:defaultImageDpi w14:val="300"/>
  <w15:docId w15:val="{96392749-1314-1B41-A7B3-516CF03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077"/>
  </w:style>
  <w:style w:type="paragraph" w:styleId="Heading1">
    <w:name w:val="heading 1"/>
    <w:basedOn w:val="Normal"/>
    <w:next w:val="Normal"/>
    <w:link w:val="Heading1Char"/>
    <w:qFormat/>
    <w:rsid w:val="008342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qFormat/>
    <w:rsid w:val="006D5926"/>
    <w:pPr>
      <w:keepNext/>
      <w:ind w:right="-360"/>
      <w:jc w:val="center"/>
      <w:outlineLvl w:val="3"/>
    </w:pPr>
    <w:rPr>
      <w:rFonts w:ascii="Palatino" w:eastAsia="SimSun" w:hAnsi="Palatino" w:cs="Palatin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2A72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Palatino" w:hAnsi="Palatino"/>
      <w:sz w:val="24"/>
    </w:rPr>
  </w:style>
  <w:style w:type="paragraph" w:customStyle="1" w:styleId="Document">
    <w:name w:val="Document"/>
    <w:basedOn w:val="WPDefaults"/>
    <w:rsid w:val="002A721E"/>
  </w:style>
  <w:style w:type="paragraph" w:styleId="Header">
    <w:name w:val="header"/>
    <w:basedOn w:val="Normal"/>
    <w:link w:val="HeaderChar"/>
    <w:rsid w:val="002A721E"/>
    <w:rPr>
      <w:rFonts w:ascii="Palatino" w:hAnsi="Palatino"/>
    </w:rPr>
  </w:style>
  <w:style w:type="paragraph" w:styleId="BodyTextIndent">
    <w:name w:val="Body Text Indent"/>
    <w:basedOn w:val="Normal"/>
    <w:rsid w:val="002A72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Palatino" w:hAnsi="Palatino"/>
      <w:sz w:val="24"/>
    </w:rPr>
  </w:style>
  <w:style w:type="paragraph" w:styleId="DocumentMap">
    <w:name w:val="Document Map"/>
    <w:basedOn w:val="Normal"/>
    <w:rsid w:val="002A721E"/>
    <w:pPr>
      <w:shd w:val="clear" w:color="auto" w:fill="000080"/>
    </w:pPr>
    <w:rPr>
      <w:rFonts w:ascii="Geneva" w:hAnsi="Geneva"/>
    </w:rPr>
  </w:style>
  <w:style w:type="paragraph" w:styleId="BodyText">
    <w:name w:val="Body Text"/>
    <w:basedOn w:val="Normal"/>
    <w:rsid w:val="002A72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Palatino" w:hAnsi="Palatino"/>
      <w:b/>
      <w:sz w:val="24"/>
    </w:rPr>
  </w:style>
  <w:style w:type="paragraph" w:styleId="BodyText2">
    <w:name w:val="Body Text 2"/>
    <w:basedOn w:val="Normal"/>
    <w:rsid w:val="006D5926"/>
    <w:pPr>
      <w:spacing w:after="120" w:line="480" w:lineRule="auto"/>
    </w:pPr>
  </w:style>
  <w:style w:type="character" w:styleId="Hyperlink">
    <w:name w:val="Hyperlink"/>
    <w:uiPriority w:val="99"/>
    <w:unhideWhenUsed/>
    <w:rsid w:val="00B905B3"/>
    <w:rPr>
      <w:color w:val="0000FF"/>
      <w:u w:val="single"/>
    </w:rPr>
  </w:style>
  <w:style w:type="paragraph" w:styleId="FootnoteText">
    <w:name w:val="footnote text"/>
    <w:basedOn w:val="Normal"/>
    <w:link w:val="FootnoteTextChar"/>
    <w:rsid w:val="00001A01"/>
    <w:rPr>
      <w:sz w:val="24"/>
      <w:szCs w:val="24"/>
    </w:rPr>
  </w:style>
  <w:style w:type="character" w:customStyle="1" w:styleId="FootnoteTextChar">
    <w:name w:val="Footnote Text Char"/>
    <w:link w:val="FootnoteText"/>
    <w:rsid w:val="00001A01"/>
    <w:rPr>
      <w:sz w:val="24"/>
      <w:szCs w:val="24"/>
    </w:rPr>
  </w:style>
  <w:style w:type="character" w:styleId="FootnoteReference">
    <w:name w:val="footnote reference"/>
    <w:rsid w:val="00001A01"/>
    <w:rPr>
      <w:vertAlign w:val="superscript"/>
    </w:rPr>
  </w:style>
  <w:style w:type="character" w:styleId="CommentReference">
    <w:name w:val="annotation reference"/>
    <w:rsid w:val="0044464C"/>
    <w:rPr>
      <w:sz w:val="18"/>
      <w:szCs w:val="18"/>
    </w:rPr>
  </w:style>
  <w:style w:type="paragraph" w:styleId="CommentText">
    <w:name w:val="annotation text"/>
    <w:basedOn w:val="Normal"/>
    <w:link w:val="CommentTextChar"/>
    <w:rsid w:val="0044464C"/>
    <w:rPr>
      <w:sz w:val="24"/>
      <w:szCs w:val="24"/>
    </w:rPr>
  </w:style>
  <w:style w:type="character" w:customStyle="1" w:styleId="CommentTextChar">
    <w:name w:val="Comment Text Char"/>
    <w:link w:val="CommentText"/>
    <w:rsid w:val="0044464C"/>
    <w:rPr>
      <w:sz w:val="24"/>
      <w:szCs w:val="24"/>
    </w:rPr>
  </w:style>
  <w:style w:type="paragraph" w:styleId="CommentSubject">
    <w:name w:val="annotation subject"/>
    <w:basedOn w:val="CommentText"/>
    <w:next w:val="CommentText"/>
    <w:link w:val="CommentSubjectChar"/>
    <w:rsid w:val="0044464C"/>
    <w:rPr>
      <w:b/>
      <w:bCs/>
      <w:sz w:val="20"/>
      <w:szCs w:val="20"/>
    </w:rPr>
  </w:style>
  <w:style w:type="character" w:customStyle="1" w:styleId="CommentSubjectChar">
    <w:name w:val="Comment Subject Char"/>
    <w:link w:val="CommentSubject"/>
    <w:rsid w:val="0044464C"/>
    <w:rPr>
      <w:b/>
      <w:bCs/>
      <w:sz w:val="24"/>
      <w:szCs w:val="24"/>
    </w:rPr>
  </w:style>
  <w:style w:type="paragraph" w:styleId="BalloonText">
    <w:name w:val="Balloon Text"/>
    <w:basedOn w:val="Normal"/>
    <w:link w:val="BalloonTextChar"/>
    <w:rsid w:val="0044464C"/>
    <w:rPr>
      <w:rFonts w:ascii="Lucida Grande" w:hAnsi="Lucida Grande" w:cs="Lucida Grande"/>
      <w:sz w:val="18"/>
      <w:szCs w:val="18"/>
    </w:rPr>
  </w:style>
  <w:style w:type="character" w:customStyle="1" w:styleId="BalloonTextChar">
    <w:name w:val="Balloon Text Char"/>
    <w:link w:val="BalloonText"/>
    <w:rsid w:val="0044464C"/>
    <w:rPr>
      <w:rFonts w:ascii="Lucida Grande" w:hAnsi="Lucida Grande" w:cs="Lucida Grande"/>
      <w:sz w:val="18"/>
      <w:szCs w:val="18"/>
    </w:rPr>
  </w:style>
  <w:style w:type="paragraph" w:customStyle="1" w:styleId="ColorfulList-Accent11">
    <w:name w:val="Colorful List - Accent 11"/>
    <w:basedOn w:val="Normal"/>
    <w:uiPriority w:val="34"/>
    <w:qFormat/>
    <w:rsid w:val="00D151DF"/>
    <w:pPr>
      <w:ind w:left="720"/>
      <w:contextualSpacing/>
    </w:pPr>
    <w:rPr>
      <w:rFonts w:ascii="Times" w:eastAsia="Times" w:hAnsi="Times"/>
      <w:sz w:val="24"/>
      <w:szCs w:val="24"/>
    </w:rPr>
  </w:style>
  <w:style w:type="character" w:customStyle="1" w:styleId="HeaderChar">
    <w:name w:val="Header Char"/>
    <w:link w:val="Header"/>
    <w:rsid w:val="005E3210"/>
    <w:rPr>
      <w:rFonts w:ascii="Palatino" w:hAnsi="Palatino"/>
    </w:rPr>
  </w:style>
  <w:style w:type="paragraph" w:styleId="Footer">
    <w:name w:val="footer"/>
    <w:basedOn w:val="Normal"/>
    <w:link w:val="FooterChar"/>
    <w:uiPriority w:val="99"/>
    <w:unhideWhenUsed/>
    <w:rsid w:val="00C524D6"/>
    <w:pPr>
      <w:tabs>
        <w:tab w:val="center" w:pos="4320"/>
        <w:tab w:val="right" w:pos="8640"/>
      </w:tabs>
    </w:pPr>
  </w:style>
  <w:style w:type="character" w:customStyle="1" w:styleId="FooterChar">
    <w:name w:val="Footer Char"/>
    <w:basedOn w:val="DefaultParagraphFont"/>
    <w:link w:val="Footer"/>
    <w:uiPriority w:val="99"/>
    <w:rsid w:val="00C524D6"/>
  </w:style>
  <w:style w:type="paragraph" w:styleId="ListParagraph">
    <w:name w:val="List Paragraph"/>
    <w:basedOn w:val="Normal"/>
    <w:qFormat/>
    <w:rsid w:val="00FB1965"/>
    <w:pPr>
      <w:ind w:left="720"/>
      <w:contextualSpacing/>
    </w:pPr>
  </w:style>
  <w:style w:type="character" w:customStyle="1" w:styleId="Heading1Char">
    <w:name w:val="Heading 1 Char"/>
    <w:basedOn w:val="DefaultParagraphFont"/>
    <w:link w:val="Heading1"/>
    <w:rsid w:val="0083421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semiHidden/>
    <w:rsid w:val="001C28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emf"/><Relationship Id="rId42" Type="http://schemas.openxmlformats.org/officeDocument/2006/relationships/image" Target="media/image24.emf"/><Relationship Id="rId47" Type="http://schemas.openxmlformats.org/officeDocument/2006/relationships/image" Target="media/image29.png"/><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e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6.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38.emf"/><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41.emf"/><Relationship Id="rId19" Type="http://schemas.openxmlformats.org/officeDocument/2006/relationships/image" Target="media/image8.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oleObject" Target="embeddings/oleObject15.bin"/><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33.emf"/><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oleObject" Target="embeddings/oleObject14.bin"/><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9.emf"/><Relationship Id="rId67"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oleObject" Target="embeddings/oleObject17.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0.emf"/><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oleObject" Target="embeddings/oleObject5.bin"/><Relationship Id="rId39" Type="http://schemas.openxmlformats.org/officeDocument/2006/relationships/image" Target="media/image21.emf"/><Relationship Id="rId34" Type="http://schemas.openxmlformats.org/officeDocument/2006/relationships/image" Target="media/image17.emf"/><Relationship Id="rId50" Type="http://schemas.openxmlformats.org/officeDocument/2006/relationships/image" Target="media/image32.emf"/><Relationship Id="rId55" Type="http://schemas.openxmlformats.org/officeDocument/2006/relationships/oleObject" Target="embeddings/oleObject16.bin"/></Relationships>
</file>

<file path=word/_rels/footer2.xml.rels><?xml version="1.0" encoding="UTF-8" standalone="yes"?>
<Relationships xmlns="http://schemas.openxmlformats.org/package/2006/relationships"><Relationship Id="rId1" Type="http://schemas.openxmlformats.org/officeDocument/2006/relationships/image" Target="media/image42.png"/></Relationships>
</file>

<file path=word/_rels/footer3.xml.rels><?xml version="1.0" encoding="UTF-8" standalone="yes"?>
<Relationships xmlns="http://schemas.openxmlformats.org/package/2006/relationships"><Relationship Id="rId1" Type="http://schemas.openxmlformats.org/officeDocument/2006/relationships/image" Target="media/image42.png"/></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10.bin"/><Relationship Id="rId2" Type="http://schemas.openxmlformats.org/officeDocument/2006/relationships/oleObject" Target="embeddings/oleObject9.bin"/><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Electric Field Mapping</vt:lpstr>
    </vt:vector>
  </TitlesOfParts>
  <Manager>Mary Ann Klassen</Manager>
  <Company>Swarthmore College</Company>
  <LinksUpToDate>false</LinksUpToDate>
  <CharactersWithSpaces>5624</CharactersWithSpaces>
  <SharedDoc>false</SharedDoc>
  <HLinks>
    <vt:vector size="18" baseType="variant">
      <vt:variant>
        <vt:i4>1507453</vt:i4>
      </vt:variant>
      <vt:variant>
        <vt:i4>42177</vt:i4>
      </vt:variant>
      <vt:variant>
        <vt:i4>1043</vt:i4>
      </vt:variant>
      <vt:variant>
        <vt:i4>1</vt:i4>
      </vt:variant>
      <vt:variant>
        <vt:lpwstr>heart</vt:lpwstr>
      </vt:variant>
      <vt:variant>
        <vt:lpwstr/>
      </vt:variant>
      <vt:variant>
        <vt:i4>7077991</vt:i4>
      </vt:variant>
      <vt:variant>
        <vt:i4>-1</vt:i4>
      </vt:variant>
      <vt:variant>
        <vt:i4>1086</vt:i4>
      </vt:variant>
      <vt:variant>
        <vt:i4>1</vt:i4>
      </vt:variant>
      <vt:variant>
        <vt:lpwstr>7_ECG_prelab_figure</vt:lpwstr>
      </vt:variant>
      <vt:variant>
        <vt:lpwstr/>
      </vt:variant>
      <vt:variant>
        <vt:i4>7602297</vt:i4>
      </vt:variant>
      <vt:variant>
        <vt:i4>-1</vt:i4>
      </vt:variant>
      <vt:variant>
        <vt:i4>1093</vt:i4>
      </vt:variant>
      <vt:variant>
        <vt:i4>1</vt:i4>
      </vt:variant>
      <vt:variant>
        <vt:lpwstr>normal_ECG_cropped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Field Mapping</dc:title>
  <dc:subject>PHYS 4 Lab Manual Chapter</dc:subject>
  <dc:creator>Dept of Physics and Astronomy</dc:creator>
  <cp:keywords/>
  <cp:lastModifiedBy>Catherine Crouch</cp:lastModifiedBy>
  <cp:revision>7</cp:revision>
  <cp:lastPrinted>2014-03-13T19:48:00Z</cp:lastPrinted>
  <dcterms:created xsi:type="dcterms:W3CDTF">2019-01-30T19:35:00Z</dcterms:created>
  <dcterms:modified xsi:type="dcterms:W3CDTF">2019-01-30T20:36:00Z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